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/>
        <w:spacing w:beforeAutospacing="0" w:after="0" w:afterAutospacing="0" w:line="240" w:lineRule="auto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7FCFF"/>
        </w:rPr>
        <w:t>*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u w:val="none"/>
          <w:shd w:val="clear" w:fill="F7FC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u w:val="none"/>
          <w:shd w:val="clear" w:fill="F7FCFF"/>
        </w:rPr>
        <w:instrText xml:space="preserve"> HYPERLINK "http://www.wenwu8.com/" \t "http://www.wenwu8.com/article/_blank"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u w:val="none"/>
          <w:shd w:val="clear" w:fill="F7FCFF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none"/>
          <w:shd w:val="clear" w:fill="F7FCFF"/>
        </w:rPr>
        <w:t>幼儿教师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u w:val="none"/>
          <w:shd w:val="clear" w:fill="F7FC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7FCFF"/>
        </w:rPr>
        <w:t>：</w:t>
      </w:r>
    </w:p>
    <w:tbl>
      <w:tblPr>
        <w:tblW w:w="757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0"/>
        <w:gridCol w:w="57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</w:tblPrEx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幼儿教师</w:t>
            </w:r>
          </w:p>
        </w:tc>
        <w:tc>
          <w:tcPr>
            <w:tcW w:w="57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岗位职责：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1、全面负责班级教育教学工作，根据幼儿园课程体系，严格实施，确保儿童发展有成效；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2、负责发现和分析每个幼儿的发展点，实施个别化地关注和教育，确保儿童发展的针对性和有效性；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3、负责与家长及时沟通，确保家长对幼儿园的支持和满意；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4、负责做好班级的清洁卫生，儿童护理等工作的配合，开展安全、健康教育，确保儿童健康率高，出勤率高，无意外事故发生。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任职要求：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1、幼儿师范类专业专科及以上学历，具有扎实的基本功底和学前教育知识；2、深爱幼教事业，能够静下心来做教育，教育教学具有独创性，极具感染力；3、性格开朗，有爱心、细心、耐心、责任心和担当；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4、有较强的团队协作能力和学习吸纳能力，善于经验的转化，重视自我的提升。忠于职守、尽职履职，确保按时、优质地完成各项工作任务；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5、语言表达能力强，善于与孩子及家长沟通。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助理教师</w:t>
            </w:r>
          </w:p>
        </w:tc>
        <w:tc>
          <w:tcPr>
            <w:tcW w:w="57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岗位职责：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1、宝宝日常保育工作；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2、观察、分析和记录宝宝生活情况；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3、协助班长做好管理工作；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4、见习专业课程，提升个人上课能力，独立完成成质课程的开展。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任职要求：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1、喜欢孩子，热爱生活，责任心强，反应能力突出，控宝能力强；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2、大专及以上学历；音乐、表演、美术、英语、体育等特长或爱好；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3、擅长与人沟通及团队合作，有一定的组织、协调能力；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4、有较强的学习力，能在专业上不断要求更进一步；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5、应、往届生均可。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保育员</w:t>
            </w:r>
          </w:p>
        </w:tc>
        <w:tc>
          <w:tcPr>
            <w:tcW w:w="57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岗位职责：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1、 负责管理及维护班级环境卫生；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2、 负责管理班级幼儿健康状况以及幼儿服药；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3、 负责进餐时的清洁与整理，记录幼儿一日生活中的情况；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4、 管理幼儿的出勤记录；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5、协助教师组织幼儿进行活动、维护秩序、注意孩子的安全；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6、主动与家长沟通幼儿在生活方面的情况；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7、协助班主任完成班级的各项工作，认真向班主任学习，及时将发现的问题与班主任老师进行沟通，共同解决。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任职要求：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1、拥有保育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8"/>
                <w:szCs w:val="18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8"/>
                <w:szCs w:val="18"/>
                <w:u w:val="none"/>
              </w:rPr>
              <w:instrText xml:space="preserve"> HYPERLINK "http://www.wenwu8.com/jszg/" \t "http://www.wenwu8.com/article/_blank"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8"/>
                <w:szCs w:val="18"/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sz w:val="18"/>
                <w:szCs w:val="18"/>
                <w:u w:val="none"/>
              </w:rPr>
              <w:t>教师资格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8"/>
                <w:szCs w:val="18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证 ，幼儿护理相关专业，专科以上学历，拥有1年以上幼教行业经验；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2、热爱幼儿教育事业，普通话标准、形象气质佳，具有良好的亲和力。；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3、有良好的幼儿身体发展以及护理知识，良好的卫生消毒知识。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/>
        <w:spacing w:after="210" w:afterAutospacing="0"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7FC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/>
        <w:spacing w:after="210" w:afterAutospacing="0"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7FCFF"/>
        </w:rPr>
        <w:t>*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u w:val="none"/>
          <w:shd w:val="clear" w:fill="F7FC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u w:val="none"/>
          <w:shd w:val="clear" w:fill="F7FCFF"/>
        </w:rPr>
        <w:instrText xml:space="preserve"> HYPERLINK "http://www.wenwu8.com/" \t "http://www.wenwu8.com/article/_blank"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u w:val="none"/>
          <w:shd w:val="clear" w:fill="F7FCFF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none"/>
          <w:shd w:val="clear" w:fill="F7FCFF"/>
        </w:rPr>
        <w:t>小学教师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u w:val="none"/>
          <w:shd w:val="clear" w:fill="F7FC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7FCFF"/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/>
        <w:spacing w:after="210" w:afterAutospacing="0"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7FCFF"/>
        </w:rPr>
        <w:t> </w:t>
      </w:r>
    </w:p>
    <w:tbl>
      <w:tblPr>
        <w:tblW w:w="754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7FC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0"/>
        <w:gridCol w:w="56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7FC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语文教师</w:t>
            </w:r>
          </w:p>
        </w:tc>
        <w:tc>
          <w:tcPr>
            <w:tcW w:w="568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岗位职责：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1、教授小学相关课程；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2、积极参加学校和部门组织的各种培训、教研、讲座、会议等活动；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3、配合完成学校和部门的其他工作。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任职要求：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1、一年以上教学经验，持有国家承认的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8"/>
                <w:szCs w:val="18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8"/>
                <w:szCs w:val="18"/>
                <w:u w:val="none"/>
              </w:rPr>
              <w:instrText xml:space="preserve"> HYPERLINK "http://www.wenwu8.com/jszg/" \t "http://www.wenwu8.com/article/_blank"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8"/>
                <w:szCs w:val="18"/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sz w:val="18"/>
                <w:szCs w:val="18"/>
                <w:u w:val="none"/>
              </w:rPr>
              <w:t>教师资格证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8"/>
                <w:szCs w:val="18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2、普通话标准，具有良好的沟通和表达能力；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3、基本功扎实，熟悉小学教材，授课思路清晰，对考点把握准确到位；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4、形象气质佳，符合教师仪容仪表，成熟稳重、大方得体；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5、优秀应届生(获得过奖学金，在校期间担任班长及以上级别的学生干部工作或政治面貌为党员)可接受。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数学教师</w:t>
            </w:r>
          </w:p>
        </w:tc>
        <w:tc>
          <w:tcPr>
            <w:tcW w:w="56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信息技术教师</w:t>
            </w:r>
          </w:p>
        </w:tc>
        <w:tc>
          <w:tcPr>
            <w:tcW w:w="56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音乐教师</w:t>
            </w:r>
          </w:p>
        </w:tc>
        <w:tc>
          <w:tcPr>
            <w:tcW w:w="56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体育教师</w:t>
            </w:r>
          </w:p>
        </w:tc>
        <w:tc>
          <w:tcPr>
            <w:tcW w:w="56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英语教师</w:t>
            </w:r>
          </w:p>
        </w:tc>
        <w:tc>
          <w:tcPr>
            <w:tcW w:w="56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美术教师</w:t>
            </w:r>
          </w:p>
        </w:tc>
        <w:tc>
          <w:tcPr>
            <w:tcW w:w="56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书法教师</w:t>
            </w:r>
          </w:p>
        </w:tc>
        <w:tc>
          <w:tcPr>
            <w:tcW w:w="56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演讲与主持</w:t>
            </w:r>
          </w:p>
        </w:tc>
        <w:tc>
          <w:tcPr>
            <w:tcW w:w="56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思品</w:t>
            </w:r>
          </w:p>
        </w:tc>
        <w:tc>
          <w:tcPr>
            <w:tcW w:w="56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科学教师</w:t>
            </w:r>
          </w:p>
        </w:tc>
        <w:tc>
          <w:tcPr>
            <w:tcW w:w="56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戏剧</w:t>
            </w:r>
          </w:p>
        </w:tc>
        <w:tc>
          <w:tcPr>
            <w:tcW w:w="56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传统文化教师</w:t>
            </w:r>
          </w:p>
        </w:tc>
        <w:tc>
          <w:tcPr>
            <w:tcW w:w="56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生辅教师</w:t>
            </w:r>
          </w:p>
        </w:tc>
        <w:tc>
          <w:tcPr>
            <w:tcW w:w="5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岗位职责：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1、  负责学生饮食起居的管理；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2、  负责学生劳动习惯、生活习惯等的培养。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任职要求：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1、  爱岗敬业，作风踏实；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2、  普通话流利，善于沟通；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3、  大专及以上学历；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4、年龄30-45岁，特别优秀者可适当放宽。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/>
        <w:spacing w:after="210" w:afterAutospacing="0"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7FC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/>
        <w:spacing w:after="210" w:afterAutospacing="0"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7FCFF"/>
        </w:rPr>
        <w:t>*初中教师：</w:t>
      </w:r>
    </w:p>
    <w:p>
      <w:pPr>
        <w:pStyle w:val="2"/>
        <w:keepNext w:val="0"/>
        <w:keepLines w:val="0"/>
        <w:widowControl/>
        <w:suppressLineNumbers w:val="0"/>
        <w:shd w:val="clear"/>
        <w:spacing w:after="210" w:afterAutospacing="0"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7FCFF"/>
        </w:rPr>
        <w:t> </w:t>
      </w:r>
    </w:p>
    <w:tbl>
      <w:tblPr>
        <w:tblW w:w="762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7FC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5"/>
        <w:gridCol w:w="574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7FC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语文教师</w:t>
            </w:r>
          </w:p>
        </w:tc>
        <w:tc>
          <w:tcPr>
            <w:tcW w:w="574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岗位职责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1、负责初中课程教学，同时负责教学教研等模块工作。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2、积极参加学校和部门组织的各种培训、教研、讲座、会议等活动；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3、负责各项教学任务的执行，帮助学员提高学习兴趣，尽快提高学习成绩。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任职要求：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（一）招聘优秀应届大学生条件：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1、在校期间思想素质好，学习成绩优秀，在校期间获得两次及两次以上奖学金，本科生原则上居年级前30名。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2、担任院系学生干部或社团负责人。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3、本科及本科以上学历。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（二）招聘优秀在职教师条件：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1、师德高尚，敬业精神强，教育教学能力强。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2、年龄在40岁以下，特别优秀者可适当放宽年龄。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3、须有省级示范学校的工作经历，中学二级教师以上职称。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7FC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物理实验员</w:t>
            </w:r>
          </w:p>
        </w:tc>
        <w:tc>
          <w:tcPr>
            <w:tcW w:w="574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数学教师</w:t>
            </w:r>
          </w:p>
        </w:tc>
        <w:tc>
          <w:tcPr>
            <w:tcW w:w="574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英语教师</w:t>
            </w:r>
          </w:p>
        </w:tc>
        <w:tc>
          <w:tcPr>
            <w:tcW w:w="574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政治教师</w:t>
            </w:r>
          </w:p>
        </w:tc>
        <w:tc>
          <w:tcPr>
            <w:tcW w:w="574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物理教师</w:t>
            </w:r>
          </w:p>
        </w:tc>
        <w:tc>
          <w:tcPr>
            <w:tcW w:w="574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化学教师</w:t>
            </w:r>
          </w:p>
        </w:tc>
        <w:tc>
          <w:tcPr>
            <w:tcW w:w="574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历史教师</w:t>
            </w:r>
          </w:p>
        </w:tc>
        <w:tc>
          <w:tcPr>
            <w:tcW w:w="574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计算机教师</w:t>
            </w:r>
          </w:p>
        </w:tc>
        <w:tc>
          <w:tcPr>
            <w:tcW w:w="574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生辅教师</w:t>
            </w:r>
          </w:p>
        </w:tc>
        <w:tc>
          <w:tcPr>
            <w:tcW w:w="5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岗位职责：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1、  负责学生饮食起居的管理；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2、负责学生劳动习惯、生活习惯等的培养。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任职要求：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1、爱岗敬业，作风踏实；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2、  普通话流利，善于沟通；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3、  大专及以上学历；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4、年龄30-45岁，特别优秀者可适当放宽。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/>
        <w:spacing w:after="210" w:afterAutospacing="0"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7FC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/>
        <w:spacing w:after="210" w:afterAutospacing="0"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7FCFF"/>
        </w:rPr>
        <w:t>*高中教师：</w:t>
      </w:r>
    </w:p>
    <w:p>
      <w:pPr>
        <w:pStyle w:val="2"/>
        <w:keepNext w:val="0"/>
        <w:keepLines w:val="0"/>
        <w:widowControl/>
        <w:suppressLineNumbers w:val="0"/>
        <w:shd w:val="clear"/>
        <w:spacing w:after="210" w:afterAutospacing="0"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7FCFF"/>
        </w:rPr>
        <w:t> </w:t>
      </w:r>
    </w:p>
    <w:tbl>
      <w:tblPr>
        <w:tblW w:w="789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7FC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0"/>
        <w:gridCol w:w="594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7FC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语文教师</w:t>
            </w:r>
          </w:p>
        </w:tc>
        <w:tc>
          <w:tcPr>
            <w:tcW w:w="59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岗位职责：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1、负责高中课程教学，同时负责教学教研等模块工作。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2、积极参加学校和部门组织的各种培训、教研、讲座、会议等活动；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3、负责各项教学任务的执行，帮助学员提高学习兴趣，尽快提高学习成绩。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任职要求：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（一）招聘优秀应届大学生条件：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1、在校期间思想素质好，学习成绩优秀，在校期间获得两次及两次以上奖学金，本科生原则上居年级前30名。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2、担任院系学生干部或社团负责人。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3、本科及本科以上学历。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（二）招聘优秀在职教师条件：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1、师德高尚，敬业精神强，教育教学能力强。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2、年龄在40岁以下，特别优秀者可适当放宽年龄。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3、须有省级示范学校的工作经历，中学二级教师以上职称。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数学教师</w:t>
            </w:r>
          </w:p>
        </w:tc>
        <w:tc>
          <w:tcPr>
            <w:tcW w:w="59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英语教师</w:t>
            </w:r>
          </w:p>
        </w:tc>
        <w:tc>
          <w:tcPr>
            <w:tcW w:w="59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物理教师</w:t>
            </w:r>
          </w:p>
        </w:tc>
        <w:tc>
          <w:tcPr>
            <w:tcW w:w="59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化学教师</w:t>
            </w:r>
          </w:p>
        </w:tc>
        <w:tc>
          <w:tcPr>
            <w:tcW w:w="59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地理教师</w:t>
            </w:r>
          </w:p>
        </w:tc>
        <w:tc>
          <w:tcPr>
            <w:tcW w:w="59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政治教师</w:t>
            </w:r>
          </w:p>
        </w:tc>
        <w:tc>
          <w:tcPr>
            <w:tcW w:w="59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体育教师</w:t>
            </w:r>
          </w:p>
        </w:tc>
        <w:tc>
          <w:tcPr>
            <w:tcW w:w="59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心理教师</w:t>
            </w:r>
          </w:p>
        </w:tc>
        <w:tc>
          <w:tcPr>
            <w:tcW w:w="59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计算机教师</w:t>
            </w:r>
          </w:p>
        </w:tc>
        <w:tc>
          <w:tcPr>
            <w:tcW w:w="59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CFF"/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生辅教师</w:t>
            </w:r>
          </w:p>
        </w:tc>
        <w:tc>
          <w:tcPr>
            <w:tcW w:w="5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岗位职责：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1、负责学生饮食起居的管理；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2、负责学生劳动习惯、生活习惯等的培养。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任职要求：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1、  爱岗敬业，作风踏实；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2、  普通话流利，善于沟通；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3、大专及以上学历；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after="210" w:afterAutospacing="0" w:line="37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4、年龄30-45岁，特别优秀者可适当放宽。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/>
        <w:spacing w:after="210" w:afterAutospacing="0" w:line="375" w:lineRule="atLeast"/>
        <w:ind w:left="0" w:firstLine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B6DFD"/>
    <w:rsid w:val="103B6D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2016-09-30T01:23:00Z</dcterms:created>
  <dc:creator>Administrator</dc:creator>
  <cp:lastModifiedBy>Administrator</cp:lastModifiedBy>
  <dcterms:modified xsi:type="dcterms:W3CDTF">2016-09-30T01:26:05Z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