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00" w:rsidRPr="00096977" w:rsidRDefault="00BF1000" w:rsidP="00096977">
      <w:pPr>
        <w:widowControl/>
        <w:shd w:val="clear" w:color="auto" w:fill="FFFFFF"/>
        <w:spacing w:line="900" w:lineRule="atLeast"/>
        <w:jc w:val="center"/>
        <w:outlineLvl w:val="2"/>
        <w:rPr>
          <w:rFonts w:ascii="宋体" w:cs="Arial"/>
          <w:color w:val="CD0001"/>
          <w:kern w:val="0"/>
          <w:sz w:val="33"/>
          <w:szCs w:val="33"/>
        </w:rPr>
      </w:pPr>
      <w:r w:rsidRPr="00096977">
        <w:rPr>
          <w:rFonts w:ascii="宋体" w:hAnsi="宋体" w:cs="Arial"/>
          <w:color w:val="CD0001"/>
          <w:kern w:val="0"/>
          <w:sz w:val="33"/>
          <w:szCs w:val="33"/>
        </w:rPr>
        <w:t>2018</w:t>
      </w:r>
      <w:r w:rsidRPr="00096977">
        <w:rPr>
          <w:rFonts w:ascii="宋体" w:hAnsi="宋体" w:cs="Arial" w:hint="eastAsia"/>
          <w:color w:val="CD0001"/>
          <w:kern w:val="0"/>
          <w:sz w:val="33"/>
          <w:szCs w:val="33"/>
        </w:rPr>
        <w:t>年长沙市田家炳实验中学公开招聘编外合同制教职工公告</w:t>
      </w:r>
    </w:p>
    <w:p w:rsidR="00BF1000" w:rsidRPr="00096977" w:rsidRDefault="00BF1000" w:rsidP="00096977">
      <w:pPr>
        <w:widowControl/>
        <w:shd w:val="clear" w:color="auto" w:fill="FFFFFF"/>
        <w:wordWrap w:val="0"/>
        <w:spacing w:line="375" w:lineRule="atLeast"/>
        <w:jc w:val="left"/>
        <w:rPr>
          <w:rFonts w:ascii="Arial" w:hAnsi="Arial" w:cs="Arial"/>
          <w:color w:val="666666"/>
          <w:kern w:val="0"/>
          <w:szCs w:val="21"/>
        </w:rPr>
      </w:pP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hint="eastAsia"/>
          <w:color w:val="666666"/>
          <w:kern w:val="0"/>
          <w:sz w:val="27"/>
          <w:szCs w:val="27"/>
        </w:rPr>
        <w:t>根据《长沙市教育局直属学校编外合同制教职工管理办法（试行）》</w:t>
      </w:r>
      <w:r w:rsidRPr="00096977">
        <w:rPr>
          <w:rFonts w:ascii="仿宋" w:eastAsia="仿宋" w:hAnsi="仿宋" w:cs="宋体"/>
          <w:color w:val="666666"/>
          <w:kern w:val="0"/>
          <w:sz w:val="27"/>
          <w:szCs w:val="27"/>
        </w:rPr>
        <w:t>(</w:t>
      </w:r>
      <w:r w:rsidRPr="00096977">
        <w:rPr>
          <w:rFonts w:ascii="仿宋" w:eastAsia="仿宋" w:hAnsi="仿宋" w:cs="宋体" w:hint="eastAsia"/>
          <w:color w:val="666666"/>
          <w:kern w:val="0"/>
          <w:sz w:val="27"/>
          <w:szCs w:val="27"/>
        </w:rPr>
        <w:t>长教通〔</w:t>
      </w:r>
      <w:r w:rsidRPr="00096977">
        <w:rPr>
          <w:rFonts w:ascii="仿宋" w:eastAsia="仿宋" w:hAnsi="仿宋" w:cs="宋体"/>
          <w:color w:val="666666"/>
          <w:kern w:val="0"/>
          <w:sz w:val="27"/>
          <w:szCs w:val="27"/>
        </w:rPr>
        <w:t>2016</w:t>
      </w:r>
      <w:r w:rsidRPr="00096977">
        <w:rPr>
          <w:rFonts w:ascii="仿宋" w:eastAsia="仿宋" w:hAnsi="仿宋" w:cs="宋体" w:hint="eastAsia"/>
          <w:color w:val="666666"/>
          <w:kern w:val="0"/>
          <w:sz w:val="27"/>
          <w:szCs w:val="27"/>
        </w:rPr>
        <w:t>〕</w:t>
      </w:r>
      <w:r w:rsidRPr="00096977">
        <w:rPr>
          <w:rFonts w:ascii="仿宋" w:eastAsia="仿宋" w:hAnsi="仿宋" w:cs="宋体"/>
          <w:color w:val="666666"/>
          <w:kern w:val="0"/>
          <w:sz w:val="27"/>
          <w:szCs w:val="27"/>
        </w:rPr>
        <w:t>112</w:t>
      </w:r>
      <w:r w:rsidRPr="00096977">
        <w:rPr>
          <w:rFonts w:ascii="仿宋" w:eastAsia="仿宋" w:hAnsi="仿宋" w:cs="宋体" w:hint="eastAsia"/>
          <w:color w:val="666666"/>
          <w:kern w:val="0"/>
          <w:sz w:val="27"/>
          <w:szCs w:val="27"/>
        </w:rPr>
        <w:t>号</w:t>
      </w:r>
      <w:r w:rsidRPr="00096977">
        <w:rPr>
          <w:rFonts w:ascii="仿宋" w:eastAsia="仿宋" w:hAnsi="仿宋" w:cs="宋体"/>
          <w:color w:val="666666"/>
          <w:kern w:val="0"/>
          <w:sz w:val="27"/>
          <w:szCs w:val="27"/>
        </w:rPr>
        <w:t>)</w:t>
      </w:r>
      <w:r w:rsidRPr="00096977">
        <w:rPr>
          <w:rFonts w:ascii="仿宋" w:eastAsia="仿宋" w:hAnsi="仿宋" w:cs="宋体" w:hint="eastAsia"/>
          <w:color w:val="666666"/>
          <w:kern w:val="0"/>
          <w:sz w:val="27"/>
          <w:szCs w:val="27"/>
        </w:rPr>
        <w:t>和《长沙市编外合同制教职工管理工作实施细则》（长教通〔</w:t>
      </w:r>
      <w:r w:rsidRPr="00096977">
        <w:rPr>
          <w:rFonts w:ascii="仿宋" w:eastAsia="仿宋" w:hAnsi="仿宋" w:cs="宋体"/>
          <w:color w:val="666666"/>
          <w:kern w:val="0"/>
          <w:sz w:val="27"/>
          <w:szCs w:val="27"/>
        </w:rPr>
        <w:t>2017</w:t>
      </w:r>
      <w:r w:rsidRPr="00096977">
        <w:rPr>
          <w:rFonts w:ascii="仿宋" w:eastAsia="仿宋" w:hAnsi="仿宋" w:cs="宋体" w:hint="eastAsia"/>
          <w:color w:val="666666"/>
          <w:kern w:val="0"/>
          <w:sz w:val="27"/>
          <w:szCs w:val="27"/>
        </w:rPr>
        <w:t>〕</w:t>
      </w:r>
      <w:r w:rsidRPr="00096977">
        <w:rPr>
          <w:rFonts w:ascii="仿宋" w:eastAsia="仿宋" w:hAnsi="仿宋" w:cs="宋体"/>
          <w:color w:val="666666"/>
          <w:kern w:val="0"/>
          <w:sz w:val="27"/>
          <w:szCs w:val="27"/>
        </w:rPr>
        <w:t>136</w:t>
      </w:r>
      <w:r w:rsidRPr="00096977">
        <w:rPr>
          <w:rFonts w:ascii="仿宋" w:eastAsia="仿宋" w:hAnsi="仿宋" w:cs="宋体" w:hint="eastAsia"/>
          <w:color w:val="666666"/>
          <w:kern w:val="0"/>
          <w:sz w:val="27"/>
          <w:szCs w:val="27"/>
        </w:rPr>
        <w:t>号）文件精神及学校工作需要，经长沙市教育局、长沙市人力资源和社会保障局批准同意，我校面向社会公开招聘</w:t>
      </w:r>
      <w:r w:rsidRPr="00096977">
        <w:rPr>
          <w:rFonts w:ascii="仿宋" w:eastAsia="仿宋" w:hAnsi="仿宋" w:cs="宋体"/>
          <w:color w:val="666666"/>
          <w:kern w:val="0"/>
          <w:sz w:val="27"/>
          <w:szCs w:val="27"/>
        </w:rPr>
        <w:t>5</w:t>
      </w:r>
      <w:r w:rsidRPr="00096977">
        <w:rPr>
          <w:rFonts w:ascii="仿宋" w:eastAsia="仿宋" w:hAnsi="仿宋" w:cs="宋体" w:hint="eastAsia"/>
          <w:color w:val="666666"/>
          <w:kern w:val="0"/>
          <w:sz w:val="27"/>
          <w:szCs w:val="27"/>
        </w:rPr>
        <w:t>名编外合同制教职工。现将有关事项公告如下：</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一、招聘岗位及职数</w:t>
      </w:r>
      <w:r w:rsidRPr="00096977">
        <w:rPr>
          <w:rFonts w:ascii="宋体" w:cs="宋体"/>
          <w:color w:val="666666"/>
          <w:kern w:val="0"/>
          <w:sz w:val="27"/>
          <w:szCs w:val="27"/>
        </w:rPr>
        <w:t>   </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color w:val="666666"/>
          <w:kern w:val="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0.25pt;height:148.5pt">
            <v:imagedata r:id="rId6" r:href="rId7"/>
          </v:shape>
        </w:pic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二、报考条件要求</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1</w:t>
      </w:r>
      <w:r w:rsidRPr="00096977">
        <w:rPr>
          <w:rFonts w:ascii="仿宋" w:eastAsia="仿宋" w:hAnsi="仿宋" w:cs="宋体" w:hint="eastAsia"/>
          <w:color w:val="666666"/>
          <w:kern w:val="0"/>
          <w:sz w:val="27"/>
          <w:szCs w:val="27"/>
        </w:rPr>
        <w:t>、具有中华人民共和国国籍、拥护中国共产党的领导，热爱教育事业</w:t>
      </w:r>
      <w:r w:rsidRPr="00096977">
        <w:rPr>
          <w:rFonts w:ascii="仿宋" w:eastAsia="仿宋" w:hAnsi="仿宋" w:cs="宋体"/>
          <w:color w:val="666666"/>
          <w:kern w:val="0"/>
          <w:sz w:val="27"/>
          <w:szCs w:val="27"/>
        </w:rPr>
        <w:t>,</w:t>
      </w:r>
      <w:r w:rsidRPr="00096977">
        <w:rPr>
          <w:rFonts w:ascii="仿宋" w:eastAsia="仿宋" w:hAnsi="仿宋" w:cs="宋体" w:hint="eastAsia"/>
          <w:color w:val="666666"/>
          <w:kern w:val="0"/>
          <w:sz w:val="27"/>
          <w:szCs w:val="27"/>
        </w:rPr>
        <w:t>遵纪守法，品行端正，身体健康，服从安排，爱生敬业；</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2</w:t>
      </w:r>
      <w:r w:rsidRPr="00096977">
        <w:rPr>
          <w:rFonts w:ascii="仿宋" w:eastAsia="仿宋" w:hAnsi="仿宋" w:cs="宋体" w:hint="eastAsia"/>
          <w:color w:val="666666"/>
          <w:kern w:val="0"/>
          <w:sz w:val="27"/>
          <w:szCs w:val="27"/>
        </w:rPr>
        <w:t>、年龄在</w:t>
      </w:r>
      <w:r w:rsidRPr="00096977">
        <w:rPr>
          <w:rFonts w:ascii="仿宋" w:eastAsia="仿宋" w:hAnsi="仿宋" w:cs="宋体"/>
          <w:color w:val="666666"/>
          <w:kern w:val="0"/>
          <w:sz w:val="27"/>
          <w:szCs w:val="27"/>
        </w:rPr>
        <w:t>35</w:t>
      </w:r>
      <w:r w:rsidRPr="00096977">
        <w:rPr>
          <w:rFonts w:ascii="仿宋" w:eastAsia="仿宋" w:hAnsi="仿宋" w:cs="宋体" w:hint="eastAsia"/>
          <w:color w:val="666666"/>
          <w:kern w:val="0"/>
          <w:sz w:val="27"/>
          <w:szCs w:val="27"/>
        </w:rPr>
        <w:t>周岁（</w:t>
      </w:r>
      <w:smartTag w:uri="urn:schemas-microsoft-com:office:smarttags" w:element="chsdate">
        <w:smartTagPr>
          <w:attr w:name="IsROCDate" w:val="False"/>
          <w:attr w:name="IsLunarDate" w:val="False"/>
          <w:attr w:name="Day" w:val="1"/>
          <w:attr w:name="Month" w:val="1"/>
          <w:attr w:name="Year" w:val="1983"/>
        </w:smartTagPr>
        <w:r w:rsidRPr="00096977">
          <w:rPr>
            <w:rFonts w:ascii="仿宋" w:eastAsia="仿宋" w:hAnsi="仿宋" w:cs="宋体"/>
            <w:color w:val="666666"/>
            <w:kern w:val="0"/>
            <w:sz w:val="27"/>
            <w:szCs w:val="27"/>
          </w:rPr>
          <w:t>1983</w:t>
        </w:r>
        <w:r w:rsidRPr="00096977">
          <w:rPr>
            <w:rFonts w:ascii="仿宋" w:eastAsia="仿宋" w:hAnsi="仿宋" w:cs="宋体" w:hint="eastAsia"/>
            <w:color w:val="666666"/>
            <w:kern w:val="0"/>
            <w:sz w:val="27"/>
            <w:szCs w:val="27"/>
          </w:rPr>
          <w:t>年</w:t>
        </w:r>
        <w:r w:rsidRPr="00096977">
          <w:rPr>
            <w:rFonts w:ascii="仿宋" w:eastAsia="仿宋" w:hAnsi="仿宋" w:cs="宋体"/>
            <w:color w:val="666666"/>
            <w:kern w:val="0"/>
            <w:sz w:val="27"/>
            <w:szCs w:val="27"/>
          </w:rPr>
          <w:t>1</w:t>
        </w:r>
        <w:r w:rsidRPr="00096977">
          <w:rPr>
            <w:rFonts w:ascii="仿宋" w:eastAsia="仿宋" w:hAnsi="仿宋" w:cs="宋体" w:hint="eastAsia"/>
            <w:color w:val="666666"/>
            <w:kern w:val="0"/>
            <w:sz w:val="27"/>
            <w:szCs w:val="27"/>
          </w:rPr>
          <w:t>月</w:t>
        </w:r>
        <w:r w:rsidRPr="00096977">
          <w:rPr>
            <w:rFonts w:ascii="仿宋" w:eastAsia="仿宋" w:hAnsi="仿宋" w:cs="宋体"/>
            <w:color w:val="666666"/>
            <w:kern w:val="0"/>
            <w:sz w:val="27"/>
            <w:szCs w:val="27"/>
          </w:rPr>
          <w:t>1</w:t>
        </w:r>
        <w:r w:rsidRPr="00096977">
          <w:rPr>
            <w:rFonts w:ascii="仿宋" w:eastAsia="仿宋" w:hAnsi="仿宋" w:cs="宋体" w:hint="eastAsia"/>
            <w:color w:val="666666"/>
            <w:kern w:val="0"/>
            <w:sz w:val="27"/>
            <w:szCs w:val="27"/>
          </w:rPr>
          <w:t>日</w:t>
        </w:r>
      </w:smartTag>
      <w:r w:rsidRPr="00096977">
        <w:rPr>
          <w:rFonts w:ascii="仿宋" w:eastAsia="仿宋" w:hAnsi="仿宋" w:cs="宋体" w:hint="eastAsia"/>
          <w:color w:val="666666"/>
          <w:kern w:val="0"/>
          <w:sz w:val="27"/>
          <w:szCs w:val="27"/>
        </w:rPr>
        <w:t>以后出生）以下；</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3</w:t>
      </w:r>
      <w:r w:rsidRPr="00096977">
        <w:rPr>
          <w:rFonts w:ascii="仿宋" w:eastAsia="仿宋" w:hAnsi="仿宋" w:cs="宋体" w:hint="eastAsia"/>
          <w:color w:val="666666"/>
          <w:kern w:val="0"/>
          <w:sz w:val="27"/>
          <w:szCs w:val="27"/>
        </w:rPr>
        <w:t>、具有全国普通高等学校计划内统招全日制本科学历学位；</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4</w:t>
      </w:r>
      <w:r w:rsidRPr="00096977">
        <w:rPr>
          <w:rFonts w:ascii="仿宋" w:eastAsia="仿宋" w:hAnsi="仿宋" w:cs="宋体" w:hint="eastAsia"/>
          <w:color w:val="666666"/>
          <w:kern w:val="0"/>
          <w:sz w:val="27"/>
          <w:szCs w:val="27"/>
        </w:rPr>
        <w:t>、具有与招聘岗位相应学科初级中学及以上教师资格，普通话等级达二乙及以上（中学语文、中学英语为二甲及以上）。</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宋体" w:cs="宋体"/>
          <w:color w:val="666666"/>
          <w:kern w:val="0"/>
          <w:sz w:val="27"/>
          <w:szCs w:val="27"/>
        </w:rPr>
        <w:t> </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三、人员管理及工资待遇</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hint="eastAsia"/>
          <w:color w:val="666666"/>
          <w:kern w:val="0"/>
          <w:sz w:val="27"/>
          <w:szCs w:val="27"/>
        </w:rPr>
        <w:t>学校与聘用人员签订劳动合同。聘用人员的劳动报酬、社保缴费、住房公积金和经济补偿等按照经本校教职工代表大会通过、市教育局、市人力资源和社会保障局复审同意的《编外合同制教职工工资福利待遇发放办法》执行。</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宋体" w:cs="宋体"/>
          <w:color w:val="666666"/>
          <w:kern w:val="0"/>
          <w:sz w:val="27"/>
          <w:szCs w:val="27"/>
        </w:rPr>
        <w:t> </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四、报名及资格审查</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（一）报名时间：</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hint="eastAsia"/>
          <w:color w:val="666666"/>
          <w:kern w:val="0"/>
          <w:sz w:val="27"/>
          <w:szCs w:val="27"/>
        </w:rPr>
        <w:t>自本公告发布起至</w:t>
      </w:r>
      <w:r w:rsidRPr="00096977">
        <w:rPr>
          <w:rFonts w:ascii="仿宋" w:eastAsia="仿宋" w:hAnsi="仿宋" w:cs="宋体"/>
          <w:color w:val="666666"/>
          <w:kern w:val="0"/>
          <w:sz w:val="27"/>
          <w:szCs w:val="27"/>
        </w:rPr>
        <w:t>4</w:t>
      </w:r>
      <w:r w:rsidRPr="00096977">
        <w:rPr>
          <w:rFonts w:ascii="仿宋" w:eastAsia="仿宋" w:hAnsi="仿宋" w:cs="宋体" w:hint="eastAsia"/>
          <w:color w:val="666666"/>
          <w:kern w:val="0"/>
          <w:sz w:val="27"/>
          <w:szCs w:val="27"/>
        </w:rPr>
        <w:t>月</w:t>
      </w:r>
      <w:r w:rsidRPr="00096977">
        <w:rPr>
          <w:rFonts w:ascii="仿宋" w:eastAsia="仿宋" w:hAnsi="仿宋" w:cs="宋体"/>
          <w:color w:val="666666"/>
          <w:kern w:val="0"/>
          <w:sz w:val="27"/>
          <w:szCs w:val="27"/>
        </w:rPr>
        <w:t>12</w:t>
      </w:r>
      <w:r w:rsidRPr="00096977">
        <w:rPr>
          <w:rFonts w:ascii="仿宋" w:eastAsia="仿宋" w:hAnsi="仿宋" w:cs="宋体" w:hint="eastAsia"/>
          <w:color w:val="666666"/>
          <w:kern w:val="0"/>
          <w:sz w:val="27"/>
          <w:szCs w:val="27"/>
        </w:rPr>
        <w:t>日（星期四）</w:t>
      </w:r>
      <w:r w:rsidRPr="00096977">
        <w:rPr>
          <w:rFonts w:ascii="仿宋" w:eastAsia="仿宋" w:hAnsi="仿宋" w:cs="宋体"/>
          <w:color w:val="666666"/>
          <w:kern w:val="0"/>
          <w:sz w:val="27"/>
          <w:szCs w:val="27"/>
        </w:rPr>
        <w:t>18</w:t>
      </w:r>
      <w:r w:rsidRPr="00096977">
        <w:rPr>
          <w:rFonts w:ascii="仿宋" w:eastAsia="仿宋" w:hAnsi="仿宋" w:cs="宋体" w:hint="eastAsia"/>
          <w:color w:val="666666"/>
          <w:kern w:val="0"/>
          <w:sz w:val="27"/>
          <w:szCs w:val="27"/>
        </w:rPr>
        <w:t>∶</w:t>
      </w:r>
      <w:r w:rsidRPr="00096977">
        <w:rPr>
          <w:rFonts w:ascii="仿宋" w:eastAsia="仿宋" w:hAnsi="仿宋" w:cs="宋体"/>
          <w:color w:val="666666"/>
          <w:kern w:val="0"/>
          <w:sz w:val="27"/>
          <w:szCs w:val="27"/>
        </w:rPr>
        <w:t>00</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（二）报名方式</w:t>
      </w:r>
    </w:p>
    <w:p w:rsidR="00BF1000" w:rsidRPr="00096977" w:rsidRDefault="00BF1000" w:rsidP="00096977">
      <w:pPr>
        <w:widowControl/>
        <w:shd w:val="clear" w:color="auto" w:fill="FFFFFF"/>
        <w:wordWrap w:val="0"/>
        <w:spacing w:line="315" w:lineRule="atLeast"/>
        <w:ind w:left="210" w:firstLine="640"/>
        <w:rPr>
          <w:rFonts w:cs="宋体"/>
          <w:color w:val="666666"/>
          <w:kern w:val="0"/>
          <w:szCs w:val="21"/>
        </w:rPr>
      </w:pPr>
      <w:r w:rsidRPr="00096977">
        <w:rPr>
          <w:rFonts w:ascii="仿宋" w:eastAsia="仿宋" w:hAnsi="仿宋" w:cs="宋体" w:hint="eastAsia"/>
          <w:color w:val="666666"/>
          <w:kern w:val="0"/>
          <w:sz w:val="27"/>
          <w:szCs w:val="27"/>
        </w:rPr>
        <w:t>报考人员限报一个岗位；请将如实填写完整的《编外合同制教职工报名表》及相关证件、证书的图片</w:t>
      </w:r>
      <w:r w:rsidRPr="00096977">
        <w:rPr>
          <w:rFonts w:ascii="仿宋" w:eastAsia="仿宋" w:hAnsi="仿宋" w:cs="宋体" w:hint="eastAsia"/>
          <w:color w:val="666666"/>
          <w:kern w:val="0"/>
          <w:sz w:val="27"/>
          <w:szCs w:val="27"/>
          <w:shd w:val="clear" w:color="auto" w:fill="FFFFFF"/>
        </w:rPr>
        <w:t>发送至</w:t>
      </w:r>
      <w:r w:rsidRPr="00096977">
        <w:rPr>
          <w:rFonts w:ascii="仿宋" w:eastAsia="仿宋" w:hAnsi="仿宋" w:cs="宋体"/>
          <w:kern w:val="0"/>
          <w:sz w:val="27"/>
          <w:szCs w:val="27"/>
          <w:shd w:val="clear" w:color="auto" w:fill="FFFFFF"/>
        </w:rPr>
        <w:t>569305223@qq.com</w:t>
      </w:r>
      <w:r w:rsidRPr="00096977">
        <w:rPr>
          <w:rFonts w:ascii="仿宋" w:eastAsia="仿宋" w:hAnsi="仿宋" w:cs="宋体" w:hint="eastAsia"/>
          <w:color w:val="666666"/>
          <w:kern w:val="0"/>
          <w:sz w:val="27"/>
          <w:szCs w:val="27"/>
          <w:shd w:val="clear" w:color="auto" w:fill="FFFFFF"/>
        </w:rPr>
        <w:t>邮箱，文件命名为</w:t>
      </w:r>
      <w:r w:rsidRPr="00096977">
        <w:rPr>
          <w:rFonts w:ascii="仿宋" w:eastAsia="仿宋" w:hAnsi="仿宋" w:cs="宋体"/>
          <w:color w:val="666666"/>
          <w:kern w:val="0"/>
          <w:sz w:val="27"/>
          <w:szCs w:val="27"/>
          <w:shd w:val="clear" w:color="auto" w:fill="FFFFFF"/>
        </w:rPr>
        <w:t>“</w:t>
      </w:r>
      <w:r w:rsidRPr="00096977">
        <w:rPr>
          <w:rFonts w:ascii="仿宋" w:eastAsia="仿宋" w:hAnsi="仿宋" w:cs="宋体" w:hint="eastAsia"/>
          <w:color w:val="666666"/>
          <w:kern w:val="0"/>
          <w:sz w:val="27"/>
          <w:szCs w:val="27"/>
          <w:shd w:val="clear" w:color="auto" w:fill="FFFFFF"/>
        </w:rPr>
        <w:t>岗位</w:t>
      </w:r>
      <w:r w:rsidRPr="00096977">
        <w:rPr>
          <w:rFonts w:ascii="仿宋" w:eastAsia="仿宋" w:hAnsi="仿宋" w:cs="宋体"/>
          <w:color w:val="666666"/>
          <w:kern w:val="0"/>
          <w:sz w:val="27"/>
          <w:szCs w:val="27"/>
          <w:shd w:val="clear" w:color="auto" w:fill="FFFFFF"/>
        </w:rPr>
        <w:t>+</w:t>
      </w:r>
      <w:r w:rsidRPr="00096977">
        <w:rPr>
          <w:rFonts w:ascii="仿宋" w:eastAsia="仿宋" w:hAnsi="仿宋" w:cs="宋体" w:hint="eastAsia"/>
          <w:color w:val="666666"/>
          <w:kern w:val="0"/>
          <w:sz w:val="27"/>
          <w:szCs w:val="27"/>
          <w:shd w:val="clear" w:color="auto" w:fill="FFFFFF"/>
        </w:rPr>
        <w:t>姓名</w:t>
      </w:r>
      <w:r w:rsidRPr="00096977">
        <w:rPr>
          <w:rFonts w:ascii="仿宋" w:eastAsia="仿宋" w:hAnsi="仿宋" w:cs="宋体"/>
          <w:color w:val="666666"/>
          <w:kern w:val="0"/>
          <w:sz w:val="27"/>
          <w:szCs w:val="27"/>
          <w:shd w:val="clear" w:color="auto" w:fill="FFFFFF"/>
        </w:rPr>
        <w:t>”</w:t>
      </w:r>
      <w:r w:rsidRPr="00096977">
        <w:rPr>
          <w:rFonts w:ascii="仿宋" w:eastAsia="仿宋" w:hAnsi="仿宋" w:cs="宋体" w:hint="eastAsia"/>
          <w:color w:val="666666"/>
          <w:kern w:val="0"/>
          <w:sz w:val="27"/>
          <w:szCs w:val="27"/>
          <w:shd w:val="clear" w:color="auto" w:fill="FFFFFF"/>
        </w:rPr>
        <w:t>。学校根据报考人员提交的材料进行资格初审后通过邮箱反馈初审结果，资格初审不合格的报考人员不能参加考试。</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（三）资格复审</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hint="eastAsia"/>
          <w:color w:val="666666"/>
          <w:kern w:val="0"/>
          <w:sz w:val="27"/>
          <w:szCs w:val="27"/>
        </w:rPr>
        <w:t>资格复审定于考试笔试后在学校办公楼一楼梯形教室进行，考生凭《身份证》《学历证》《学位证》《教师资格证》《普通话等级证》《职称证》，获奖证书等原件和复印件参加资格复审。</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宋体" w:cs="宋体"/>
          <w:color w:val="666666"/>
          <w:kern w:val="0"/>
          <w:sz w:val="27"/>
          <w:szCs w:val="27"/>
        </w:rPr>
        <w:t> </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000000"/>
          <w:kern w:val="0"/>
          <w:sz w:val="27"/>
          <w:szCs w:val="27"/>
        </w:rPr>
        <w:t>五、考试</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hint="eastAsia"/>
          <w:color w:val="666666"/>
          <w:kern w:val="0"/>
          <w:sz w:val="27"/>
          <w:szCs w:val="27"/>
        </w:rPr>
        <w:t>考试由笔试和考核组成。</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（一）笔试</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1</w:t>
      </w:r>
      <w:r w:rsidRPr="00096977">
        <w:rPr>
          <w:rFonts w:ascii="仿宋" w:eastAsia="仿宋" w:hAnsi="仿宋" w:cs="宋体" w:hint="eastAsia"/>
          <w:color w:val="666666"/>
          <w:kern w:val="0"/>
          <w:sz w:val="27"/>
          <w:szCs w:val="27"/>
        </w:rPr>
        <w:t>、笔试定于</w:t>
      </w:r>
      <w:smartTag w:uri="urn:schemas-microsoft-com:office:smarttags" w:element="chsdate">
        <w:smartTagPr>
          <w:attr w:name="IsROCDate" w:val="False"/>
          <w:attr w:name="IsLunarDate" w:val="False"/>
          <w:attr w:name="Day" w:val="13"/>
          <w:attr w:name="Month" w:val="4"/>
          <w:attr w:name="Year" w:val="2018"/>
        </w:smartTagPr>
        <w:r w:rsidRPr="00096977">
          <w:rPr>
            <w:rFonts w:ascii="仿宋" w:eastAsia="仿宋" w:hAnsi="仿宋" w:cs="宋体"/>
            <w:color w:val="666666"/>
            <w:kern w:val="0"/>
            <w:sz w:val="27"/>
            <w:szCs w:val="27"/>
          </w:rPr>
          <w:t>4</w:t>
        </w:r>
        <w:r w:rsidRPr="00096977">
          <w:rPr>
            <w:rFonts w:ascii="仿宋" w:eastAsia="仿宋" w:hAnsi="仿宋" w:cs="宋体" w:hint="eastAsia"/>
            <w:color w:val="666666"/>
            <w:kern w:val="0"/>
            <w:sz w:val="27"/>
            <w:szCs w:val="27"/>
          </w:rPr>
          <w:t>月</w:t>
        </w:r>
        <w:r w:rsidRPr="00096977">
          <w:rPr>
            <w:rFonts w:ascii="仿宋" w:eastAsia="仿宋" w:hAnsi="仿宋" w:cs="宋体"/>
            <w:color w:val="666666"/>
            <w:kern w:val="0"/>
            <w:sz w:val="27"/>
            <w:szCs w:val="27"/>
          </w:rPr>
          <w:t>13</w:t>
        </w:r>
        <w:r w:rsidRPr="00096977">
          <w:rPr>
            <w:rFonts w:ascii="仿宋" w:eastAsia="仿宋" w:hAnsi="仿宋" w:cs="宋体" w:hint="eastAsia"/>
            <w:color w:val="666666"/>
            <w:kern w:val="0"/>
            <w:sz w:val="27"/>
            <w:szCs w:val="27"/>
          </w:rPr>
          <w:t>日</w:t>
        </w:r>
      </w:smartTag>
      <w:r w:rsidRPr="00096977">
        <w:rPr>
          <w:rFonts w:ascii="仿宋" w:eastAsia="仿宋" w:hAnsi="仿宋" w:cs="宋体" w:hint="eastAsia"/>
          <w:color w:val="666666"/>
          <w:kern w:val="0"/>
          <w:sz w:val="27"/>
          <w:szCs w:val="27"/>
        </w:rPr>
        <w:t>（星期五）上午</w:t>
      </w:r>
      <w:r w:rsidRPr="00096977">
        <w:rPr>
          <w:rFonts w:ascii="仿宋" w:eastAsia="仿宋" w:hAnsi="仿宋" w:cs="宋体"/>
          <w:color w:val="666666"/>
          <w:kern w:val="0"/>
          <w:sz w:val="27"/>
          <w:szCs w:val="27"/>
        </w:rPr>
        <w:t>8</w:t>
      </w:r>
      <w:r w:rsidRPr="00096977">
        <w:rPr>
          <w:rFonts w:ascii="仿宋" w:eastAsia="仿宋" w:hAnsi="仿宋" w:cs="宋体" w:hint="eastAsia"/>
          <w:color w:val="666666"/>
          <w:kern w:val="0"/>
          <w:sz w:val="27"/>
          <w:szCs w:val="27"/>
        </w:rPr>
        <w:t>∶</w:t>
      </w:r>
      <w:r w:rsidRPr="00096977">
        <w:rPr>
          <w:rFonts w:ascii="仿宋" w:eastAsia="仿宋" w:hAnsi="仿宋" w:cs="宋体"/>
          <w:color w:val="666666"/>
          <w:kern w:val="0"/>
          <w:sz w:val="27"/>
          <w:szCs w:val="27"/>
        </w:rPr>
        <w:t>00-9</w:t>
      </w:r>
      <w:r w:rsidRPr="00096977">
        <w:rPr>
          <w:rFonts w:ascii="仿宋" w:eastAsia="仿宋" w:hAnsi="仿宋" w:cs="宋体" w:hint="eastAsia"/>
          <w:color w:val="666666"/>
          <w:kern w:val="0"/>
          <w:sz w:val="27"/>
          <w:szCs w:val="27"/>
        </w:rPr>
        <w:t>∶</w:t>
      </w:r>
      <w:r w:rsidRPr="00096977">
        <w:rPr>
          <w:rFonts w:ascii="仿宋" w:eastAsia="仿宋" w:hAnsi="仿宋" w:cs="宋体"/>
          <w:color w:val="666666"/>
          <w:kern w:val="0"/>
          <w:sz w:val="27"/>
          <w:szCs w:val="27"/>
        </w:rPr>
        <w:t>00</w:t>
      </w:r>
      <w:r w:rsidRPr="00096977">
        <w:rPr>
          <w:rFonts w:ascii="仿宋" w:eastAsia="仿宋" w:hAnsi="仿宋" w:cs="宋体" w:hint="eastAsia"/>
          <w:color w:val="666666"/>
          <w:kern w:val="0"/>
          <w:sz w:val="27"/>
          <w:szCs w:val="27"/>
        </w:rPr>
        <w:t>在学校办公楼一楼梯形教室进行，考生凭本人有效居民身份证参加笔试，未按要求参加笔试者视为自行放弃报考。</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2</w:t>
      </w:r>
      <w:r w:rsidRPr="00096977">
        <w:rPr>
          <w:rFonts w:ascii="仿宋" w:eastAsia="仿宋" w:hAnsi="仿宋" w:cs="宋体" w:hint="eastAsia"/>
          <w:color w:val="666666"/>
          <w:kern w:val="0"/>
          <w:sz w:val="27"/>
          <w:szCs w:val="27"/>
        </w:rPr>
        <w:t>、笔试内容为各专业岗位所需的专业知识，满分为</w:t>
      </w:r>
      <w:r w:rsidRPr="00096977">
        <w:rPr>
          <w:rFonts w:ascii="仿宋" w:eastAsia="仿宋" w:hAnsi="仿宋" w:cs="宋体"/>
          <w:color w:val="666666"/>
          <w:kern w:val="0"/>
          <w:sz w:val="27"/>
          <w:szCs w:val="27"/>
        </w:rPr>
        <w:t>100</w:t>
      </w:r>
      <w:r w:rsidRPr="00096977">
        <w:rPr>
          <w:rFonts w:ascii="仿宋" w:eastAsia="仿宋" w:hAnsi="仿宋" w:cs="宋体" w:hint="eastAsia"/>
          <w:color w:val="666666"/>
          <w:kern w:val="0"/>
          <w:sz w:val="27"/>
          <w:szCs w:val="27"/>
        </w:rPr>
        <w:t>分。</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3</w:t>
      </w:r>
      <w:r w:rsidRPr="00096977">
        <w:rPr>
          <w:rFonts w:ascii="仿宋" w:eastAsia="仿宋" w:hAnsi="仿宋" w:cs="宋体" w:hint="eastAsia"/>
          <w:color w:val="666666"/>
          <w:kern w:val="0"/>
          <w:sz w:val="27"/>
          <w:szCs w:val="27"/>
        </w:rPr>
        <w:t>、笔试成绩于</w:t>
      </w:r>
      <w:smartTag w:uri="urn:schemas-microsoft-com:office:smarttags" w:element="chsdate">
        <w:smartTagPr>
          <w:attr w:name="IsROCDate" w:val="False"/>
          <w:attr w:name="IsLunarDate" w:val="False"/>
          <w:attr w:name="Day" w:val="13"/>
          <w:attr w:name="Month" w:val="4"/>
          <w:attr w:name="Year" w:val="2018"/>
        </w:smartTagPr>
        <w:r w:rsidRPr="00096977">
          <w:rPr>
            <w:rFonts w:ascii="仿宋" w:eastAsia="仿宋" w:hAnsi="仿宋" w:cs="宋体"/>
            <w:color w:val="666666"/>
            <w:kern w:val="0"/>
            <w:sz w:val="27"/>
            <w:szCs w:val="27"/>
          </w:rPr>
          <w:t>4</w:t>
        </w:r>
        <w:r w:rsidRPr="00096977">
          <w:rPr>
            <w:rFonts w:ascii="仿宋" w:eastAsia="仿宋" w:hAnsi="仿宋" w:cs="宋体" w:hint="eastAsia"/>
            <w:color w:val="666666"/>
            <w:kern w:val="0"/>
            <w:sz w:val="27"/>
            <w:szCs w:val="27"/>
          </w:rPr>
          <w:t>月</w:t>
        </w:r>
        <w:r w:rsidRPr="00096977">
          <w:rPr>
            <w:rFonts w:ascii="仿宋" w:eastAsia="仿宋" w:hAnsi="仿宋" w:cs="宋体"/>
            <w:color w:val="666666"/>
            <w:kern w:val="0"/>
            <w:sz w:val="27"/>
            <w:szCs w:val="27"/>
          </w:rPr>
          <w:t>13</w:t>
        </w:r>
        <w:r w:rsidRPr="00096977">
          <w:rPr>
            <w:rFonts w:ascii="仿宋" w:eastAsia="仿宋" w:hAnsi="仿宋" w:cs="宋体" w:hint="eastAsia"/>
            <w:color w:val="666666"/>
            <w:kern w:val="0"/>
            <w:sz w:val="27"/>
            <w:szCs w:val="27"/>
          </w:rPr>
          <w:t>日</w:t>
        </w:r>
      </w:smartTag>
      <w:r w:rsidRPr="00096977">
        <w:rPr>
          <w:rFonts w:ascii="仿宋" w:eastAsia="仿宋" w:hAnsi="仿宋" w:cs="宋体" w:hint="eastAsia"/>
          <w:color w:val="666666"/>
          <w:kern w:val="0"/>
          <w:sz w:val="27"/>
          <w:szCs w:val="27"/>
        </w:rPr>
        <w:t>（星期五）上午</w:t>
      </w:r>
      <w:r w:rsidRPr="00096977">
        <w:rPr>
          <w:rFonts w:ascii="仿宋" w:eastAsia="仿宋" w:hAnsi="仿宋" w:cs="宋体"/>
          <w:color w:val="666666"/>
          <w:kern w:val="0"/>
          <w:sz w:val="27"/>
          <w:szCs w:val="27"/>
        </w:rPr>
        <w:t>10</w:t>
      </w:r>
      <w:r w:rsidRPr="00096977">
        <w:rPr>
          <w:rFonts w:ascii="仿宋" w:eastAsia="仿宋" w:hAnsi="仿宋" w:cs="宋体" w:hint="eastAsia"/>
          <w:color w:val="666666"/>
          <w:kern w:val="0"/>
          <w:sz w:val="27"/>
          <w:szCs w:val="27"/>
        </w:rPr>
        <w:t>∶</w:t>
      </w:r>
      <w:r w:rsidRPr="00096977">
        <w:rPr>
          <w:rFonts w:ascii="仿宋" w:eastAsia="仿宋" w:hAnsi="仿宋" w:cs="宋体"/>
          <w:color w:val="666666"/>
          <w:kern w:val="0"/>
          <w:sz w:val="27"/>
          <w:szCs w:val="27"/>
        </w:rPr>
        <w:t>00</w:t>
      </w:r>
      <w:r w:rsidRPr="00096977">
        <w:rPr>
          <w:rFonts w:ascii="仿宋" w:eastAsia="仿宋" w:hAnsi="仿宋" w:cs="宋体" w:hint="eastAsia"/>
          <w:color w:val="666666"/>
          <w:kern w:val="0"/>
          <w:sz w:val="27"/>
          <w:szCs w:val="27"/>
        </w:rPr>
        <w:t>在学校公示栏公布。</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4</w:t>
      </w:r>
      <w:r w:rsidRPr="00096977">
        <w:rPr>
          <w:rFonts w:ascii="仿宋" w:eastAsia="仿宋" w:hAnsi="仿宋" w:cs="宋体" w:hint="eastAsia"/>
          <w:color w:val="666666"/>
          <w:kern w:val="0"/>
          <w:sz w:val="27"/>
          <w:szCs w:val="27"/>
        </w:rPr>
        <w:t>、通过</w:t>
      </w:r>
      <w:r w:rsidRPr="00096977">
        <w:rPr>
          <w:rFonts w:ascii="仿宋" w:eastAsia="仿宋" w:hAnsi="仿宋" w:cs="宋体" w:hint="eastAsia"/>
          <w:color w:val="666666"/>
          <w:kern w:val="0"/>
          <w:sz w:val="27"/>
          <w:szCs w:val="27"/>
          <w:shd w:val="clear" w:color="auto" w:fill="FFFFFF"/>
        </w:rPr>
        <w:t>资格初审的人数在</w:t>
      </w:r>
      <w:r w:rsidRPr="00096977">
        <w:rPr>
          <w:rFonts w:ascii="仿宋" w:eastAsia="仿宋" w:hAnsi="仿宋" w:cs="宋体"/>
          <w:color w:val="666666"/>
          <w:kern w:val="0"/>
          <w:sz w:val="27"/>
          <w:szCs w:val="27"/>
          <w:shd w:val="clear" w:color="auto" w:fill="FFFFFF"/>
        </w:rPr>
        <w:t>10</w:t>
      </w:r>
      <w:r w:rsidRPr="00096977">
        <w:rPr>
          <w:rFonts w:ascii="仿宋" w:eastAsia="仿宋" w:hAnsi="仿宋" w:cs="宋体" w:hint="eastAsia"/>
          <w:color w:val="666666"/>
          <w:kern w:val="0"/>
          <w:sz w:val="27"/>
          <w:szCs w:val="27"/>
          <w:shd w:val="clear" w:color="auto" w:fill="FFFFFF"/>
        </w:rPr>
        <w:t>人（含</w:t>
      </w:r>
      <w:r w:rsidRPr="00096977">
        <w:rPr>
          <w:rFonts w:ascii="仿宋" w:eastAsia="仿宋" w:hAnsi="仿宋" w:cs="宋体"/>
          <w:color w:val="666666"/>
          <w:kern w:val="0"/>
          <w:sz w:val="27"/>
          <w:szCs w:val="27"/>
          <w:shd w:val="clear" w:color="auto" w:fill="FFFFFF"/>
        </w:rPr>
        <w:t>10</w:t>
      </w:r>
      <w:r w:rsidRPr="00096977">
        <w:rPr>
          <w:rFonts w:ascii="仿宋" w:eastAsia="仿宋" w:hAnsi="仿宋" w:cs="宋体" w:hint="eastAsia"/>
          <w:color w:val="666666"/>
          <w:kern w:val="0"/>
          <w:sz w:val="27"/>
          <w:szCs w:val="27"/>
          <w:shd w:val="clear" w:color="auto" w:fill="FFFFFF"/>
        </w:rPr>
        <w:t>人）以下时，则不组织笔试。</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（二）考核</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1</w:t>
      </w:r>
      <w:r w:rsidRPr="00096977">
        <w:rPr>
          <w:rFonts w:ascii="仿宋" w:eastAsia="仿宋" w:hAnsi="仿宋" w:cs="宋体" w:hint="eastAsia"/>
          <w:color w:val="666666"/>
          <w:kern w:val="0"/>
          <w:sz w:val="27"/>
          <w:szCs w:val="27"/>
        </w:rPr>
        <w:t>、在资格复审合格人员中，由各岗位职数与考生笔试成绩从高分到低分按</w:t>
      </w:r>
      <w:r w:rsidRPr="00096977">
        <w:rPr>
          <w:rFonts w:ascii="仿宋" w:eastAsia="仿宋" w:hAnsi="仿宋" w:cs="宋体"/>
          <w:color w:val="666666"/>
          <w:kern w:val="0"/>
          <w:sz w:val="27"/>
          <w:szCs w:val="27"/>
        </w:rPr>
        <w:t>1</w:t>
      </w:r>
      <w:r w:rsidRPr="00096977">
        <w:rPr>
          <w:rFonts w:ascii="仿宋" w:eastAsia="仿宋" w:hAnsi="仿宋" w:cs="宋体" w:hint="eastAsia"/>
          <w:color w:val="666666"/>
          <w:kern w:val="0"/>
          <w:sz w:val="27"/>
          <w:szCs w:val="27"/>
        </w:rPr>
        <w:t>∶</w:t>
      </w:r>
      <w:r w:rsidRPr="00096977">
        <w:rPr>
          <w:rFonts w:ascii="仿宋" w:eastAsia="仿宋" w:hAnsi="仿宋" w:cs="宋体"/>
          <w:color w:val="666666"/>
          <w:kern w:val="0"/>
          <w:sz w:val="27"/>
          <w:szCs w:val="27"/>
        </w:rPr>
        <w:t>4</w:t>
      </w:r>
      <w:r w:rsidRPr="00096977">
        <w:rPr>
          <w:rFonts w:ascii="仿宋" w:eastAsia="仿宋" w:hAnsi="仿宋" w:cs="宋体" w:hint="eastAsia"/>
          <w:color w:val="666666"/>
          <w:kern w:val="0"/>
          <w:sz w:val="27"/>
          <w:szCs w:val="27"/>
        </w:rPr>
        <w:t>的比例确定考核人选；未达比例的，则资格合格的笔试人员均参加考核。</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2</w:t>
      </w:r>
      <w:r w:rsidRPr="00096977">
        <w:rPr>
          <w:rFonts w:ascii="仿宋" w:eastAsia="仿宋" w:hAnsi="仿宋" w:cs="宋体" w:hint="eastAsia"/>
          <w:color w:val="666666"/>
          <w:kern w:val="0"/>
          <w:sz w:val="27"/>
          <w:szCs w:val="27"/>
        </w:rPr>
        <w:t>、入围考核人员于</w:t>
      </w:r>
      <w:smartTag w:uri="urn:schemas-microsoft-com:office:smarttags" w:element="chsdate">
        <w:smartTagPr>
          <w:attr w:name="IsROCDate" w:val="False"/>
          <w:attr w:name="IsLunarDate" w:val="False"/>
          <w:attr w:name="Day" w:val="13"/>
          <w:attr w:name="Month" w:val="4"/>
          <w:attr w:name="Year" w:val="2018"/>
        </w:smartTagPr>
        <w:r w:rsidRPr="00096977">
          <w:rPr>
            <w:rFonts w:ascii="仿宋" w:eastAsia="仿宋" w:hAnsi="仿宋" w:cs="宋体"/>
            <w:color w:val="666666"/>
            <w:kern w:val="0"/>
            <w:sz w:val="27"/>
            <w:szCs w:val="27"/>
          </w:rPr>
          <w:t>4</w:t>
        </w:r>
        <w:r w:rsidRPr="00096977">
          <w:rPr>
            <w:rFonts w:ascii="仿宋" w:eastAsia="仿宋" w:hAnsi="仿宋" w:cs="宋体" w:hint="eastAsia"/>
            <w:color w:val="666666"/>
            <w:kern w:val="0"/>
            <w:sz w:val="27"/>
            <w:szCs w:val="27"/>
          </w:rPr>
          <w:t>月</w:t>
        </w:r>
        <w:r w:rsidRPr="00096977">
          <w:rPr>
            <w:rFonts w:ascii="仿宋" w:eastAsia="仿宋" w:hAnsi="仿宋" w:cs="宋体"/>
            <w:color w:val="666666"/>
            <w:kern w:val="0"/>
            <w:sz w:val="27"/>
            <w:szCs w:val="27"/>
          </w:rPr>
          <w:t>13</w:t>
        </w:r>
        <w:r w:rsidRPr="00096977">
          <w:rPr>
            <w:rFonts w:ascii="仿宋" w:eastAsia="仿宋" w:hAnsi="仿宋" w:cs="宋体" w:hint="eastAsia"/>
            <w:color w:val="666666"/>
            <w:kern w:val="0"/>
            <w:sz w:val="27"/>
            <w:szCs w:val="27"/>
          </w:rPr>
          <w:t>日</w:t>
        </w:r>
      </w:smartTag>
      <w:r w:rsidRPr="00096977">
        <w:rPr>
          <w:rFonts w:ascii="仿宋" w:eastAsia="仿宋" w:hAnsi="仿宋" w:cs="宋体" w:hint="eastAsia"/>
          <w:color w:val="666666"/>
          <w:kern w:val="0"/>
          <w:sz w:val="27"/>
          <w:szCs w:val="27"/>
        </w:rPr>
        <w:t>（星期五）</w:t>
      </w:r>
      <w:r w:rsidRPr="00096977">
        <w:rPr>
          <w:rFonts w:ascii="仿宋" w:eastAsia="仿宋" w:hAnsi="仿宋" w:cs="宋体"/>
          <w:color w:val="666666"/>
          <w:kern w:val="0"/>
          <w:sz w:val="27"/>
          <w:szCs w:val="27"/>
        </w:rPr>
        <w:t>10</w:t>
      </w:r>
      <w:r w:rsidRPr="00096977">
        <w:rPr>
          <w:rFonts w:ascii="仿宋" w:eastAsia="仿宋" w:hAnsi="仿宋" w:cs="宋体" w:hint="eastAsia"/>
          <w:color w:val="666666"/>
          <w:kern w:val="0"/>
          <w:sz w:val="27"/>
          <w:szCs w:val="27"/>
        </w:rPr>
        <w:t>∶</w:t>
      </w:r>
      <w:r w:rsidRPr="00096977">
        <w:rPr>
          <w:rFonts w:ascii="仿宋" w:eastAsia="仿宋" w:hAnsi="仿宋" w:cs="宋体"/>
          <w:color w:val="666666"/>
          <w:kern w:val="0"/>
          <w:sz w:val="27"/>
          <w:szCs w:val="27"/>
        </w:rPr>
        <w:t>10</w:t>
      </w:r>
      <w:r w:rsidRPr="00096977">
        <w:rPr>
          <w:rFonts w:ascii="仿宋" w:eastAsia="仿宋" w:hAnsi="仿宋" w:cs="宋体" w:hint="eastAsia"/>
          <w:color w:val="666666"/>
          <w:kern w:val="0"/>
          <w:sz w:val="27"/>
          <w:szCs w:val="27"/>
        </w:rPr>
        <w:t>在学校</w:t>
      </w:r>
      <w:r w:rsidRPr="00096977">
        <w:rPr>
          <w:rFonts w:ascii="仿宋" w:eastAsia="仿宋" w:hAnsi="仿宋" w:cs="宋体" w:hint="eastAsia"/>
          <w:color w:val="666666"/>
          <w:kern w:val="0"/>
          <w:sz w:val="27"/>
          <w:szCs w:val="27"/>
          <w:shd w:val="clear" w:color="auto" w:fill="FFFFFF"/>
        </w:rPr>
        <w:t>办公楼一楼梯形教室</w:t>
      </w:r>
      <w:r w:rsidRPr="00096977">
        <w:rPr>
          <w:rFonts w:ascii="仿宋" w:eastAsia="仿宋" w:hAnsi="仿宋" w:cs="宋体" w:hint="eastAsia"/>
          <w:color w:val="666666"/>
          <w:kern w:val="0"/>
          <w:sz w:val="27"/>
          <w:szCs w:val="27"/>
        </w:rPr>
        <w:t>集合并查验身份证，未按时到达者视为自行放弃。考核时不得自带任何资料。</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3</w:t>
      </w:r>
      <w:r w:rsidRPr="00096977">
        <w:rPr>
          <w:rFonts w:ascii="仿宋" w:eastAsia="仿宋" w:hAnsi="仿宋" w:cs="宋体" w:hint="eastAsia"/>
          <w:color w:val="666666"/>
          <w:kern w:val="0"/>
          <w:sz w:val="27"/>
          <w:szCs w:val="27"/>
        </w:rPr>
        <w:t>、考核方式为试教，试教</w:t>
      </w:r>
      <w:r w:rsidRPr="00096977">
        <w:rPr>
          <w:rFonts w:ascii="仿宋" w:eastAsia="仿宋" w:hAnsi="仿宋" w:cs="宋体"/>
          <w:color w:val="666666"/>
          <w:kern w:val="0"/>
          <w:sz w:val="27"/>
          <w:szCs w:val="27"/>
        </w:rPr>
        <w:t>10</w:t>
      </w:r>
      <w:r w:rsidRPr="00096977">
        <w:rPr>
          <w:rFonts w:ascii="仿宋" w:eastAsia="仿宋" w:hAnsi="仿宋" w:cs="宋体" w:hint="eastAsia"/>
          <w:color w:val="666666"/>
          <w:kern w:val="0"/>
          <w:sz w:val="27"/>
          <w:szCs w:val="27"/>
        </w:rPr>
        <w:t>分钟、备课</w:t>
      </w:r>
      <w:r w:rsidRPr="00096977">
        <w:rPr>
          <w:rFonts w:ascii="仿宋" w:eastAsia="仿宋" w:hAnsi="仿宋" w:cs="宋体"/>
          <w:color w:val="666666"/>
          <w:kern w:val="0"/>
          <w:sz w:val="27"/>
          <w:szCs w:val="27"/>
        </w:rPr>
        <w:t>40</w:t>
      </w:r>
      <w:r w:rsidRPr="00096977">
        <w:rPr>
          <w:rFonts w:ascii="仿宋" w:eastAsia="仿宋" w:hAnsi="仿宋" w:cs="宋体" w:hint="eastAsia"/>
          <w:color w:val="666666"/>
          <w:kern w:val="0"/>
          <w:sz w:val="27"/>
          <w:szCs w:val="27"/>
        </w:rPr>
        <w:t>分钟，满分为</w:t>
      </w:r>
      <w:r w:rsidRPr="00096977">
        <w:rPr>
          <w:rFonts w:ascii="仿宋" w:eastAsia="仿宋" w:hAnsi="仿宋" w:cs="宋体"/>
          <w:color w:val="666666"/>
          <w:kern w:val="0"/>
          <w:sz w:val="27"/>
          <w:szCs w:val="27"/>
        </w:rPr>
        <w:t>100</w:t>
      </w:r>
      <w:r w:rsidRPr="00096977">
        <w:rPr>
          <w:rFonts w:ascii="仿宋" w:eastAsia="仿宋" w:hAnsi="仿宋" w:cs="宋体" w:hint="eastAsia"/>
          <w:color w:val="666666"/>
          <w:kern w:val="0"/>
          <w:sz w:val="27"/>
          <w:szCs w:val="27"/>
        </w:rPr>
        <w:t>分，得分均为所有评委评分中去掉一个最低分和一个最高分后的平均分。</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4</w:t>
      </w:r>
      <w:r w:rsidRPr="00096977">
        <w:rPr>
          <w:rFonts w:ascii="仿宋" w:eastAsia="仿宋" w:hAnsi="仿宋" w:cs="宋体" w:hint="eastAsia"/>
          <w:color w:val="666666"/>
          <w:kern w:val="0"/>
          <w:sz w:val="27"/>
          <w:szCs w:val="27"/>
        </w:rPr>
        <w:t>、考核结束后，考生到候分室等候成绩通知单。所有考生的考核成绩于考核完成后当天在学校公示栏公示。</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5</w:t>
      </w:r>
      <w:r w:rsidRPr="00096977">
        <w:rPr>
          <w:rFonts w:ascii="仿宋" w:eastAsia="仿宋" w:hAnsi="仿宋" w:cs="宋体" w:hint="eastAsia"/>
          <w:color w:val="666666"/>
          <w:kern w:val="0"/>
          <w:sz w:val="27"/>
          <w:szCs w:val="27"/>
        </w:rPr>
        <w:t>、考核成绩合格分数线为</w:t>
      </w:r>
      <w:r w:rsidRPr="00096977">
        <w:rPr>
          <w:rFonts w:ascii="仿宋" w:eastAsia="仿宋" w:hAnsi="仿宋" w:cs="宋体"/>
          <w:color w:val="666666"/>
          <w:kern w:val="0"/>
          <w:sz w:val="27"/>
          <w:szCs w:val="27"/>
        </w:rPr>
        <w:t>80</w:t>
      </w:r>
      <w:r w:rsidRPr="00096977">
        <w:rPr>
          <w:rFonts w:ascii="仿宋" w:eastAsia="仿宋" w:hAnsi="仿宋" w:cs="宋体" w:hint="eastAsia"/>
          <w:color w:val="666666"/>
          <w:kern w:val="0"/>
          <w:sz w:val="27"/>
          <w:szCs w:val="27"/>
        </w:rPr>
        <w:t>分（含）。</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6</w:t>
      </w:r>
      <w:r w:rsidRPr="00096977">
        <w:rPr>
          <w:rFonts w:ascii="仿宋" w:eastAsia="仿宋" w:hAnsi="仿宋" w:cs="宋体" w:hint="eastAsia"/>
          <w:color w:val="666666"/>
          <w:kern w:val="0"/>
          <w:sz w:val="27"/>
          <w:szCs w:val="27"/>
        </w:rPr>
        <w:t>、考试成绩由笔试和考核成绩按</w:t>
      </w:r>
      <w:r w:rsidRPr="00096977">
        <w:rPr>
          <w:rFonts w:ascii="仿宋" w:eastAsia="仿宋" w:hAnsi="仿宋" w:cs="宋体"/>
          <w:color w:val="666666"/>
          <w:kern w:val="0"/>
          <w:sz w:val="27"/>
          <w:szCs w:val="27"/>
        </w:rPr>
        <w:t>4:6</w:t>
      </w:r>
      <w:r w:rsidRPr="00096977">
        <w:rPr>
          <w:rFonts w:ascii="仿宋" w:eastAsia="仿宋" w:hAnsi="仿宋" w:cs="宋体" w:hint="eastAsia"/>
          <w:color w:val="666666"/>
          <w:kern w:val="0"/>
          <w:sz w:val="27"/>
          <w:szCs w:val="27"/>
        </w:rPr>
        <w:t>的比例合成；不设置笔试环节的岗位，考核成绩即为考试成绩。</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六、体检</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1</w:t>
      </w:r>
      <w:r w:rsidRPr="00096977">
        <w:rPr>
          <w:rFonts w:ascii="仿宋" w:eastAsia="仿宋" w:hAnsi="仿宋" w:cs="宋体" w:hint="eastAsia"/>
          <w:color w:val="666666"/>
          <w:kern w:val="0"/>
          <w:sz w:val="27"/>
          <w:szCs w:val="27"/>
        </w:rPr>
        <w:t>、体检对象以各岗位招聘计划数为基数，按</w:t>
      </w:r>
      <w:r w:rsidRPr="00096977">
        <w:rPr>
          <w:rFonts w:ascii="仿宋" w:eastAsia="仿宋" w:hAnsi="仿宋" w:cs="宋体"/>
          <w:color w:val="666666"/>
          <w:kern w:val="0"/>
          <w:sz w:val="27"/>
          <w:szCs w:val="27"/>
        </w:rPr>
        <w:t>1</w:t>
      </w:r>
      <w:r w:rsidRPr="00096977">
        <w:rPr>
          <w:rFonts w:ascii="仿宋" w:eastAsia="仿宋" w:hAnsi="仿宋" w:cs="宋体" w:hint="eastAsia"/>
          <w:color w:val="666666"/>
          <w:kern w:val="0"/>
          <w:sz w:val="27"/>
          <w:szCs w:val="27"/>
        </w:rPr>
        <w:t>∶</w:t>
      </w:r>
      <w:r w:rsidRPr="00096977">
        <w:rPr>
          <w:rFonts w:ascii="仿宋" w:eastAsia="仿宋" w:hAnsi="仿宋" w:cs="宋体"/>
          <w:color w:val="666666"/>
          <w:kern w:val="0"/>
          <w:sz w:val="27"/>
          <w:szCs w:val="27"/>
        </w:rPr>
        <w:t>1</w:t>
      </w:r>
      <w:r w:rsidRPr="00096977">
        <w:rPr>
          <w:rFonts w:ascii="仿宋" w:eastAsia="仿宋" w:hAnsi="仿宋" w:cs="宋体" w:hint="eastAsia"/>
          <w:color w:val="666666"/>
          <w:kern w:val="0"/>
          <w:sz w:val="27"/>
          <w:szCs w:val="27"/>
        </w:rPr>
        <w:t>的比例依考试成绩从高分到低分确定；考试成绩相等时考核成绩高者入围。出现体检不合格或者弃权者时，则在同一岗位按考试成绩从高分到低分依次递补一次。</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2</w:t>
      </w:r>
      <w:r w:rsidRPr="00096977">
        <w:rPr>
          <w:rFonts w:ascii="仿宋" w:eastAsia="仿宋" w:hAnsi="仿宋" w:cs="宋体" w:hint="eastAsia"/>
          <w:color w:val="666666"/>
          <w:kern w:val="0"/>
          <w:sz w:val="27"/>
          <w:szCs w:val="27"/>
        </w:rPr>
        <w:t>、入围体检人员名单于</w:t>
      </w:r>
      <w:smartTag w:uri="urn:schemas-microsoft-com:office:smarttags" w:element="chsdate">
        <w:smartTagPr>
          <w:attr w:name="IsROCDate" w:val="False"/>
          <w:attr w:name="IsLunarDate" w:val="False"/>
          <w:attr w:name="Day" w:val="14"/>
          <w:attr w:name="Month" w:val="4"/>
          <w:attr w:name="Year" w:val="2018"/>
        </w:smartTagPr>
        <w:r w:rsidRPr="00096977">
          <w:rPr>
            <w:rFonts w:ascii="仿宋" w:eastAsia="仿宋" w:hAnsi="仿宋" w:cs="宋体"/>
            <w:color w:val="666666"/>
            <w:kern w:val="0"/>
            <w:sz w:val="27"/>
            <w:szCs w:val="27"/>
          </w:rPr>
          <w:t>4</w:t>
        </w:r>
        <w:r w:rsidRPr="00096977">
          <w:rPr>
            <w:rFonts w:ascii="仿宋" w:eastAsia="仿宋" w:hAnsi="仿宋" w:cs="宋体" w:hint="eastAsia"/>
            <w:color w:val="666666"/>
            <w:kern w:val="0"/>
            <w:sz w:val="27"/>
            <w:szCs w:val="27"/>
          </w:rPr>
          <w:t>月</w:t>
        </w:r>
        <w:r w:rsidRPr="00096977">
          <w:rPr>
            <w:rFonts w:ascii="仿宋" w:eastAsia="仿宋" w:hAnsi="仿宋" w:cs="宋体"/>
            <w:color w:val="666666"/>
            <w:kern w:val="0"/>
            <w:sz w:val="27"/>
            <w:szCs w:val="27"/>
          </w:rPr>
          <w:t>14</w:t>
        </w:r>
        <w:r w:rsidRPr="00096977">
          <w:rPr>
            <w:rFonts w:ascii="仿宋" w:eastAsia="仿宋" w:hAnsi="仿宋" w:cs="宋体" w:hint="eastAsia"/>
            <w:color w:val="666666"/>
            <w:kern w:val="0"/>
            <w:sz w:val="27"/>
            <w:szCs w:val="27"/>
          </w:rPr>
          <w:t>日</w:t>
        </w:r>
      </w:smartTag>
      <w:r w:rsidRPr="00096977">
        <w:rPr>
          <w:rFonts w:ascii="仿宋" w:eastAsia="仿宋" w:hAnsi="仿宋" w:cs="宋体"/>
          <w:color w:val="666666"/>
          <w:kern w:val="0"/>
          <w:sz w:val="27"/>
          <w:szCs w:val="27"/>
        </w:rPr>
        <w:t>(</w:t>
      </w:r>
      <w:r w:rsidRPr="00096977">
        <w:rPr>
          <w:rFonts w:ascii="仿宋" w:eastAsia="仿宋" w:hAnsi="仿宋" w:cs="宋体" w:hint="eastAsia"/>
          <w:color w:val="666666"/>
          <w:kern w:val="0"/>
          <w:sz w:val="27"/>
          <w:szCs w:val="27"/>
        </w:rPr>
        <w:t>星期六</w:t>
      </w:r>
      <w:r w:rsidRPr="00096977">
        <w:rPr>
          <w:rFonts w:ascii="仿宋" w:eastAsia="仿宋" w:hAnsi="仿宋" w:cs="宋体"/>
          <w:color w:val="666666"/>
          <w:kern w:val="0"/>
          <w:sz w:val="27"/>
          <w:szCs w:val="27"/>
        </w:rPr>
        <w:t>)18</w:t>
      </w:r>
      <w:r w:rsidRPr="00096977">
        <w:rPr>
          <w:rFonts w:ascii="仿宋" w:eastAsia="仿宋" w:hAnsi="仿宋" w:cs="宋体" w:hint="eastAsia"/>
          <w:color w:val="666666"/>
          <w:kern w:val="0"/>
          <w:sz w:val="27"/>
          <w:szCs w:val="27"/>
        </w:rPr>
        <w:t>∶</w:t>
      </w:r>
      <w:r w:rsidRPr="00096977">
        <w:rPr>
          <w:rFonts w:ascii="仿宋" w:eastAsia="仿宋" w:hAnsi="仿宋" w:cs="宋体"/>
          <w:color w:val="666666"/>
          <w:kern w:val="0"/>
          <w:sz w:val="27"/>
          <w:szCs w:val="27"/>
        </w:rPr>
        <w:t>00</w:t>
      </w:r>
      <w:r w:rsidRPr="00096977">
        <w:rPr>
          <w:rFonts w:ascii="仿宋" w:eastAsia="仿宋" w:hAnsi="仿宋" w:cs="宋体" w:hint="eastAsia"/>
          <w:color w:val="666666"/>
          <w:kern w:val="0"/>
          <w:sz w:val="27"/>
          <w:szCs w:val="27"/>
        </w:rPr>
        <w:t>在学校网站公示；体检具体时间地点及要求另行通知。体检参照《公务员录用体检通用标准（试行）》执行。体检费用由个人承担。未按要求参加体检者视为自行放弃。</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宋体" w:cs="宋体"/>
          <w:color w:val="666666"/>
          <w:kern w:val="0"/>
          <w:sz w:val="27"/>
          <w:szCs w:val="27"/>
        </w:rPr>
        <w:t> </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七、考察</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hint="eastAsia"/>
          <w:color w:val="666666"/>
          <w:kern w:val="0"/>
          <w:sz w:val="27"/>
          <w:szCs w:val="27"/>
        </w:rPr>
        <w:t>学校对体检合格人员采取外调、函调等形式对体检合格人员进行考察；当出现弃权或考察不合格等情况时，则在同一岗位按考试成绩从高分到低分依次递补一次，经体检合格后进行考察。</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宋体" w:cs="宋体"/>
          <w:color w:val="666666"/>
          <w:kern w:val="0"/>
          <w:sz w:val="27"/>
          <w:szCs w:val="27"/>
        </w:rPr>
        <w:t> </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八、聘用</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hint="eastAsia"/>
          <w:color w:val="666666"/>
          <w:kern w:val="0"/>
          <w:sz w:val="27"/>
          <w:szCs w:val="27"/>
        </w:rPr>
        <w:t>考察合格人员为拟聘用人员。拟聘用人员名单在学校官网公示</w:t>
      </w:r>
      <w:r w:rsidRPr="00096977">
        <w:rPr>
          <w:rFonts w:ascii="仿宋" w:eastAsia="仿宋" w:hAnsi="仿宋" w:cs="宋体"/>
          <w:color w:val="666666"/>
          <w:kern w:val="0"/>
          <w:sz w:val="27"/>
          <w:szCs w:val="27"/>
        </w:rPr>
        <w:t>7</w:t>
      </w:r>
      <w:r w:rsidRPr="00096977">
        <w:rPr>
          <w:rFonts w:ascii="仿宋" w:eastAsia="仿宋" w:hAnsi="仿宋" w:cs="宋体" w:hint="eastAsia"/>
          <w:color w:val="666666"/>
          <w:kern w:val="0"/>
          <w:sz w:val="27"/>
          <w:szCs w:val="27"/>
        </w:rPr>
        <w:t>个工作日。学校将拟聘人员名单及《长沙市编外合同制教职工考察情况登记表》报市教育局审批，经批准后由双方签订劳动合同，办理聘用手续。在签订劳动合同后</w:t>
      </w:r>
      <w:r w:rsidRPr="00096977">
        <w:rPr>
          <w:rFonts w:ascii="仿宋" w:eastAsia="仿宋" w:hAnsi="仿宋" w:cs="宋体"/>
          <w:color w:val="666666"/>
          <w:kern w:val="0"/>
          <w:sz w:val="27"/>
          <w:szCs w:val="27"/>
        </w:rPr>
        <w:t>10</w:t>
      </w:r>
      <w:r w:rsidRPr="00096977">
        <w:rPr>
          <w:rFonts w:ascii="仿宋" w:eastAsia="仿宋" w:hAnsi="仿宋" w:cs="宋体" w:hint="eastAsia"/>
          <w:color w:val="666666"/>
          <w:kern w:val="0"/>
          <w:sz w:val="27"/>
          <w:szCs w:val="27"/>
        </w:rPr>
        <w:t>个工作日内，学校到市人力资源和社会保障局办理劳动用工备案登记。</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宋体" w:cs="宋体"/>
          <w:color w:val="666666"/>
          <w:kern w:val="0"/>
          <w:sz w:val="27"/>
          <w:szCs w:val="27"/>
        </w:rPr>
        <w:t> </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九、联系办法</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1</w:t>
      </w:r>
      <w:r w:rsidRPr="00096977">
        <w:rPr>
          <w:rFonts w:ascii="仿宋" w:eastAsia="仿宋" w:hAnsi="仿宋" w:cs="宋体" w:hint="eastAsia"/>
          <w:color w:val="666666"/>
          <w:kern w:val="0"/>
          <w:sz w:val="27"/>
          <w:szCs w:val="27"/>
        </w:rPr>
        <w:t>、咨询电话：</w:t>
      </w:r>
      <w:r w:rsidRPr="00096977">
        <w:rPr>
          <w:rFonts w:ascii="仿宋" w:eastAsia="仿宋" w:hAnsi="仿宋" w:cs="宋体"/>
          <w:color w:val="666666"/>
          <w:kern w:val="0"/>
          <w:sz w:val="27"/>
          <w:szCs w:val="27"/>
        </w:rPr>
        <w:t>13378916070</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2</w:t>
      </w:r>
      <w:r w:rsidRPr="00096977">
        <w:rPr>
          <w:rFonts w:ascii="仿宋" w:eastAsia="仿宋" w:hAnsi="仿宋" w:cs="宋体" w:hint="eastAsia"/>
          <w:color w:val="666666"/>
          <w:kern w:val="0"/>
          <w:sz w:val="27"/>
          <w:szCs w:val="27"/>
        </w:rPr>
        <w:t>、联系人：刘老师</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3</w:t>
      </w:r>
      <w:r w:rsidRPr="00096977">
        <w:rPr>
          <w:rFonts w:ascii="仿宋" w:eastAsia="仿宋" w:hAnsi="仿宋" w:cs="宋体" w:hint="eastAsia"/>
          <w:color w:val="666666"/>
          <w:kern w:val="0"/>
          <w:sz w:val="27"/>
          <w:szCs w:val="27"/>
        </w:rPr>
        <w:t>、学校网站：</w:t>
      </w:r>
      <w:r w:rsidRPr="00096977">
        <w:rPr>
          <w:rFonts w:ascii="仿宋" w:eastAsia="仿宋" w:hAnsi="仿宋" w:cs="宋体"/>
          <w:color w:val="666666"/>
          <w:kern w:val="0"/>
          <w:sz w:val="27"/>
          <w:szCs w:val="27"/>
        </w:rPr>
        <w:t>http://www.cstjbsy.com</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4</w:t>
      </w:r>
      <w:r w:rsidRPr="00096977">
        <w:rPr>
          <w:rFonts w:ascii="仿宋" w:eastAsia="仿宋" w:hAnsi="仿宋" w:cs="宋体" w:hint="eastAsia"/>
          <w:color w:val="666666"/>
          <w:kern w:val="0"/>
          <w:sz w:val="27"/>
          <w:szCs w:val="27"/>
        </w:rPr>
        <w:t>、学校地址：长沙市开福区水风井社区局关祠</w:t>
      </w:r>
      <w:r w:rsidRPr="00096977">
        <w:rPr>
          <w:rFonts w:ascii="仿宋" w:eastAsia="仿宋" w:hAnsi="仿宋" w:cs="宋体"/>
          <w:color w:val="666666"/>
          <w:kern w:val="0"/>
          <w:sz w:val="27"/>
          <w:szCs w:val="27"/>
        </w:rPr>
        <w:t>3</w:t>
      </w:r>
      <w:r w:rsidRPr="00096977">
        <w:rPr>
          <w:rFonts w:ascii="仿宋" w:eastAsia="仿宋" w:hAnsi="仿宋" w:cs="宋体" w:hint="eastAsia"/>
          <w:color w:val="666666"/>
          <w:kern w:val="0"/>
          <w:sz w:val="27"/>
          <w:szCs w:val="27"/>
        </w:rPr>
        <w:t>号</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5</w:t>
      </w:r>
      <w:r w:rsidRPr="00096977">
        <w:rPr>
          <w:rFonts w:ascii="仿宋" w:eastAsia="仿宋" w:hAnsi="仿宋" w:cs="宋体" w:hint="eastAsia"/>
          <w:color w:val="666666"/>
          <w:kern w:val="0"/>
          <w:sz w:val="27"/>
          <w:szCs w:val="27"/>
        </w:rPr>
        <w:t>、学校微信公众号：长沙市田家炳实验中学</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仿宋" w:eastAsia="仿宋" w:hAnsi="仿宋" w:cs="宋体"/>
          <w:color w:val="666666"/>
          <w:kern w:val="0"/>
          <w:sz w:val="27"/>
          <w:szCs w:val="27"/>
        </w:rPr>
        <w:t>6</w:t>
      </w:r>
      <w:r w:rsidRPr="00096977">
        <w:rPr>
          <w:rFonts w:ascii="仿宋" w:eastAsia="仿宋" w:hAnsi="仿宋" w:cs="宋体" w:hint="eastAsia"/>
          <w:color w:val="666666"/>
          <w:kern w:val="0"/>
          <w:sz w:val="27"/>
          <w:szCs w:val="27"/>
        </w:rPr>
        <w:t>、监督电话：</w:t>
      </w:r>
    </w:p>
    <w:p w:rsidR="00BF1000" w:rsidRPr="00096977" w:rsidRDefault="00BF1000" w:rsidP="00096977">
      <w:pPr>
        <w:widowControl/>
        <w:shd w:val="clear" w:color="auto" w:fill="FFFFFF"/>
        <w:wordWrap w:val="0"/>
        <w:spacing w:line="315" w:lineRule="atLeast"/>
        <w:ind w:firstLine="1920"/>
        <w:rPr>
          <w:rFonts w:cs="宋体"/>
          <w:color w:val="666666"/>
          <w:kern w:val="0"/>
          <w:szCs w:val="21"/>
        </w:rPr>
      </w:pPr>
      <w:r w:rsidRPr="00096977">
        <w:rPr>
          <w:rFonts w:ascii="仿宋" w:eastAsia="仿宋" w:hAnsi="仿宋" w:cs="宋体"/>
          <w:color w:val="666666"/>
          <w:kern w:val="0"/>
          <w:sz w:val="27"/>
          <w:szCs w:val="27"/>
        </w:rPr>
        <w:t>0731-84899737</w:t>
      </w:r>
      <w:r w:rsidRPr="00096977">
        <w:rPr>
          <w:rFonts w:ascii="宋体" w:cs="宋体"/>
          <w:color w:val="666666"/>
          <w:kern w:val="0"/>
          <w:sz w:val="27"/>
          <w:szCs w:val="27"/>
        </w:rPr>
        <w:t> </w:t>
      </w:r>
      <w:r w:rsidRPr="00096977">
        <w:rPr>
          <w:rFonts w:ascii="宋体" w:cs="宋体"/>
          <w:color w:val="666666"/>
          <w:kern w:val="0"/>
          <w:sz w:val="27"/>
        </w:rPr>
        <w:t> </w:t>
      </w:r>
      <w:r w:rsidRPr="00096977">
        <w:rPr>
          <w:rFonts w:ascii="仿宋" w:eastAsia="仿宋" w:hAnsi="仿宋" w:cs="宋体"/>
          <w:color w:val="666666"/>
          <w:kern w:val="0"/>
          <w:sz w:val="27"/>
          <w:szCs w:val="27"/>
        </w:rPr>
        <w:t>84899753</w:t>
      </w:r>
      <w:r w:rsidRPr="00096977">
        <w:rPr>
          <w:rFonts w:ascii="仿宋" w:eastAsia="仿宋" w:hAnsi="仿宋" w:cs="宋体" w:hint="eastAsia"/>
          <w:color w:val="666666"/>
          <w:kern w:val="0"/>
          <w:sz w:val="27"/>
          <w:szCs w:val="27"/>
        </w:rPr>
        <w:t>（长沙市教育局）</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宋体" w:cs="宋体"/>
          <w:color w:val="666666"/>
          <w:kern w:val="0"/>
          <w:sz w:val="27"/>
          <w:szCs w:val="27"/>
        </w:rPr>
        <w:t>       </w:t>
      </w:r>
      <w:r w:rsidRPr="00096977">
        <w:rPr>
          <w:rFonts w:ascii="宋体" w:cs="宋体"/>
          <w:color w:val="666666"/>
          <w:kern w:val="0"/>
          <w:sz w:val="27"/>
        </w:rPr>
        <w:t> </w:t>
      </w:r>
      <w:r w:rsidRPr="00096977">
        <w:rPr>
          <w:rFonts w:ascii="仿宋" w:eastAsia="仿宋" w:hAnsi="仿宋" w:cs="宋体"/>
          <w:color w:val="666666"/>
          <w:kern w:val="0"/>
          <w:sz w:val="27"/>
          <w:szCs w:val="27"/>
        </w:rPr>
        <w:t>0731-84907930</w:t>
      </w:r>
      <w:r w:rsidRPr="00096977">
        <w:rPr>
          <w:rFonts w:ascii="宋体" w:cs="宋体"/>
          <w:color w:val="666666"/>
          <w:kern w:val="0"/>
          <w:sz w:val="27"/>
        </w:rPr>
        <w:t> </w:t>
      </w:r>
      <w:r w:rsidRPr="00096977">
        <w:rPr>
          <w:rFonts w:ascii="仿宋" w:eastAsia="仿宋" w:hAnsi="仿宋" w:cs="宋体" w:hint="eastAsia"/>
          <w:color w:val="666666"/>
          <w:kern w:val="0"/>
          <w:sz w:val="27"/>
          <w:szCs w:val="27"/>
        </w:rPr>
        <w:t>（长沙市人力资源和社会保障局）</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宋体" w:cs="宋体"/>
          <w:color w:val="666666"/>
          <w:kern w:val="0"/>
          <w:sz w:val="27"/>
          <w:szCs w:val="27"/>
        </w:rPr>
        <w:t> </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仿宋" w:eastAsia="仿宋" w:hAnsi="仿宋" w:cs="宋体" w:hint="eastAsia"/>
          <w:color w:val="666666"/>
          <w:kern w:val="0"/>
          <w:sz w:val="27"/>
          <w:szCs w:val="27"/>
        </w:rPr>
        <w:t>附：《编外合同制教职工报名表》</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宋体" w:cs="宋体"/>
          <w:color w:val="666666"/>
          <w:kern w:val="0"/>
          <w:sz w:val="27"/>
          <w:szCs w:val="27"/>
        </w:rPr>
        <w:t> </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宋体" w:cs="宋体"/>
          <w:color w:val="666666"/>
          <w:kern w:val="0"/>
          <w:sz w:val="27"/>
          <w:szCs w:val="27"/>
        </w:rPr>
        <w:t> </w:t>
      </w:r>
    </w:p>
    <w:p w:rsidR="00BF1000" w:rsidRPr="00096977" w:rsidRDefault="00BF1000" w:rsidP="00096977">
      <w:pPr>
        <w:widowControl/>
        <w:shd w:val="clear" w:color="auto" w:fill="FFFFFF"/>
        <w:wordWrap w:val="0"/>
        <w:spacing w:line="315" w:lineRule="atLeast"/>
        <w:ind w:firstLine="750"/>
        <w:rPr>
          <w:rFonts w:cs="宋体"/>
          <w:color w:val="666666"/>
          <w:kern w:val="0"/>
          <w:szCs w:val="21"/>
        </w:rPr>
      </w:pPr>
      <w:r w:rsidRPr="00096977">
        <w:rPr>
          <w:rFonts w:ascii="宋体" w:cs="宋体"/>
          <w:color w:val="666666"/>
          <w:kern w:val="0"/>
          <w:sz w:val="27"/>
          <w:szCs w:val="27"/>
        </w:rPr>
        <w:t>         </w:t>
      </w:r>
      <w:r w:rsidRPr="00096977">
        <w:rPr>
          <w:rFonts w:ascii="宋体" w:cs="宋体"/>
          <w:color w:val="666666"/>
          <w:kern w:val="0"/>
          <w:sz w:val="27"/>
        </w:rPr>
        <w:t>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宋体" w:hint="eastAsia"/>
          <w:color w:val="666666"/>
          <w:kern w:val="0"/>
          <w:sz w:val="27"/>
          <w:szCs w:val="27"/>
        </w:rPr>
        <w:t>长沙市田家炳实验中学</w:t>
      </w:r>
    </w:p>
    <w:p w:rsidR="00BF1000" w:rsidRPr="00096977" w:rsidRDefault="00BF1000" w:rsidP="00096977">
      <w:pPr>
        <w:widowControl/>
        <w:shd w:val="clear" w:color="auto" w:fill="FFFFFF"/>
        <w:wordWrap w:val="0"/>
        <w:spacing w:line="315" w:lineRule="atLeast"/>
        <w:ind w:firstLine="640"/>
        <w:rPr>
          <w:rFonts w:cs="宋体"/>
          <w:color w:val="666666"/>
          <w:kern w:val="0"/>
          <w:szCs w:val="21"/>
        </w:rPr>
      </w:pP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r w:rsidRPr="00096977">
        <w:rPr>
          <w:rFonts w:ascii="仿宋" w:eastAsia="仿宋" w:hAnsi="仿宋" w:cs="仿宋"/>
          <w:color w:val="666666"/>
          <w:kern w:val="0"/>
          <w:sz w:val="27"/>
          <w:szCs w:val="27"/>
        </w:rPr>
        <w:t xml:space="preserve"> </w:t>
      </w:r>
      <w:r w:rsidRPr="00096977">
        <w:rPr>
          <w:rFonts w:ascii="宋体" w:cs="宋体"/>
          <w:color w:val="666666"/>
          <w:kern w:val="0"/>
          <w:sz w:val="27"/>
          <w:szCs w:val="27"/>
        </w:rPr>
        <w:t> </w:t>
      </w:r>
      <w:smartTag w:uri="urn:schemas-microsoft-com:office:smarttags" w:element="chsdate">
        <w:smartTagPr>
          <w:attr w:name="IsROCDate" w:val="False"/>
          <w:attr w:name="IsLunarDate" w:val="False"/>
          <w:attr w:name="Day" w:val="3"/>
          <w:attr w:name="Month" w:val="4"/>
          <w:attr w:name="Year" w:val="2018"/>
        </w:smartTagPr>
        <w:r w:rsidRPr="00096977">
          <w:rPr>
            <w:rFonts w:ascii="仿宋" w:eastAsia="仿宋" w:hAnsi="仿宋" w:cs="宋体"/>
            <w:color w:val="666666"/>
            <w:kern w:val="0"/>
            <w:sz w:val="27"/>
            <w:szCs w:val="27"/>
          </w:rPr>
          <w:t>2018</w:t>
        </w:r>
        <w:r w:rsidRPr="00096977">
          <w:rPr>
            <w:rFonts w:ascii="仿宋" w:eastAsia="仿宋" w:hAnsi="仿宋" w:cs="宋体" w:hint="eastAsia"/>
            <w:color w:val="666666"/>
            <w:kern w:val="0"/>
            <w:sz w:val="27"/>
            <w:szCs w:val="27"/>
          </w:rPr>
          <w:t>年</w:t>
        </w:r>
        <w:r w:rsidRPr="00096977">
          <w:rPr>
            <w:rFonts w:ascii="仿宋" w:eastAsia="仿宋" w:hAnsi="仿宋" w:cs="宋体"/>
            <w:color w:val="666666"/>
            <w:kern w:val="0"/>
            <w:sz w:val="27"/>
            <w:szCs w:val="27"/>
          </w:rPr>
          <w:t>4</w:t>
        </w:r>
        <w:r w:rsidRPr="00096977">
          <w:rPr>
            <w:rFonts w:ascii="仿宋" w:eastAsia="仿宋" w:hAnsi="仿宋" w:cs="宋体" w:hint="eastAsia"/>
            <w:color w:val="666666"/>
            <w:kern w:val="0"/>
            <w:sz w:val="27"/>
            <w:szCs w:val="27"/>
          </w:rPr>
          <w:t>月</w:t>
        </w:r>
        <w:r w:rsidRPr="00096977">
          <w:rPr>
            <w:rFonts w:ascii="仿宋" w:eastAsia="仿宋" w:hAnsi="仿宋" w:cs="宋体"/>
            <w:color w:val="666666"/>
            <w:kern w:val="0"/>
            <w:sz w:val="27"/>
            <w:szCs w:val="27"/>
          </w:rPr>
          <w:t>3</w:t>
        </w:r>
        <w:r w:rsidRPr="00096977">
          <w:rPr>
            <w:rFonts w:ascii="仿宋" w:eastAsia="仿宋" w:hAnsi="仿宋" w:cs="宋体" w:hint="eastAsia"/>
            <w:color w:val="666666"/>
            <w:kern w:val="0"/>
            <w:sz w:val="27"/>
            <w:szCs w:val="27"/>
          </w:rPr>
          <w:t>日</w:t>
        </w:r>
      </w:smartTag>
      <w:r w:rsidRPr="00096977">
        <w:rPr>
          <w:rFonts w:ascii="宋体" w:cs="宋体"/>
          <w:color w:val="666666"/>
          <w:kern w:val="0"/>
          <w:sz w:val="27"/>
          <w:szCs w:val="27"/>
        </w:rPr>
        <w:t> </w:t>
      </w:r>
    </w:p>
    <w:p w:rsidR="00BF1000" w:rsidRDefault="00BF1000" w:rsidP="009C565B">
      <w:pPr>
        <w:adjustRightInd w:val="0"/>
        <w:snapToGrid w:val="0"/>
        <w:spacing w:line="360" w:lineRule="auto"/>
        <w:jc w:val="center"/>
        <w:rPr>
          <w:rFonts w:ascii="仿宋" w:eastAsia="仿宋" w:hAnsi="仿宋"/>
          <w:b/>
          <w:bCs/>
          <w:snapToGrid w:val="0"/>
          <w:sz w:val="32"/>
          <w:szCs w:val="32"/>
        </w:rPr>
      </w:pPr>
      <w:r>
        <w:rPr>
          <w:rFonts w:ascii="仿宋" w:eastAsia="仿宋" w:hAnsi="仿宋" w:hint="eastAsia"/>
          <w:b/>
          <w:bCs/>
          <w:snapToGrid w:val="0"/>
          <w:sz w:val="32"/>
          <w:szCs w:val="32"/>
        </w:rPr>
        <w:t>《编外合同制教职工报名表》</w:t>
      </w:r>
    </w:p>
    <w:tbl>
      <w:tblPr>
        <w:tblpPr w:leftFromText="180" w:rightFromText="180" w:vertAnchor="text" w:horzAnchor="page" w:tblpX="1457" w:tblpY="322"/>
        <w:tblOverlap w:val="never"/>
        <w:tblW w:w="0" w:type="auto"/>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tblPr>
      <w:tblGrid>
        <w:gridCol w:w="1793"/>
        <w:gridCol w:w="7"/>
        <w:gridCol w:w="2068"/>
        <w:gridCol w:w="2059"/>
        <w:gridCol w:w="20"/>
        <w:gridCol w:w="1836"/>
        <w:gridCol w:w="1590"/>
      </w:tblGrid>
      <w:tr w:rsidR="00BF1000" w:rsidTr="005C0EE0">
        <w:trPr>
          <w:trHeight w:val="403"/>
        </w:trPr>
        <w:tc>
          <w:tcPr>
            <w:tcW w:w="9373" w:type="dxa"/>
            <w:gridSpan w:val="7"/>
            <w:tcBorders>
              <w:top w:val="thinThickSmallGap" w:sz="18" w:space="0" w:color="auto"/>
              <w:bottom w:val="single" w:sz="4" w:space="0" w:color="auto"/>
            </w:tcBorders>
            <w:shd w:val="clear" w:color="auto" w:fill="D9D9D9"/>
            <w:vAlign w:val="center"/>
          </w:tcPr>
          <w:p w:rsidR="00BF1000" w:rsidRDefault="00BF1000" w:rsidP="005C0EE0">
            <w:pPr>
              <w:rPr>
                <w:rFonts w:ascii="宋体"/>
                <w:b/>
                <w:bCs/>
                <w:sz w:val="28"/>
                <w:szCs w:val="28"/>
              </w:rPr>
            </w:pPr>
            <w:r>
              <w:rPr>
                <w:rFonts w:ascii="宋体" w:hAnsi="宋体" w:hint="eastAsia"/>
                <w:b/>
                <w:bCs/>
                <w:sz w:val="28"/>
                <w:szCs w:val="28"/>
              </w:rPr>
              <w:t>基本信息</w:t>
            </w:r>
          </w:p>
        </w:tc>
      </w:tr>
      <w:tr w:rsidR="00BF1000" w:rsidTr="005C0EE0">
        <w:trPr>
          <w:cantSplit/>
          <w:trHeight w:val="595"/>
        </w:trPr>
        <w:tc>
          <w:tcPr>
            <w:tcW w:w="1793" w:type="dxa"/>
            <w:tcBorders>
              <w:bottom w:val="single" w:sz="4" w:space="0" w:color="auto"/>
            </w:tcBorders>
            <w:vAlign w:val="center"/>
          </w:tcPr>
          <w:p w:rsidR="00BF1000" w:rsidRDefault="00BF1000" w:rsidP="005C0EE0">
            <w:pPr>
              <w:jc w:val="center"/>
              <w:rPr>
                <w:sz w:val="24"/>
              </w:rPr>
            </w:pPr>
            <w:r>
              <w:rPr>
                <w:rFonts w:hint="eastAsia"/>
                <w:sz w:val="24"/>
              </w:rPr>
              <w:t>姓</w:t>
            </w:r>
            <w:r>
              <w:rPr>
                <w:sz w:val="24"/>
              </w:rPr>
              <w:t xml:space="preserve">    </w:t>
            </w:r>
            <w:r>
              <w:rPr>
                <w:rFonts w:hint="eastAsia"/>
                <w:sz w:val="24"/>
              </w:rPr>
              <w:t>名</w:t>
            </w:r>
          </w:p>
        </w:tc>
        <w:tc>
          <w:tcPr>
            <w:tcW w:w="2075" w:type="dxa"/>
            <w:gridSpan w:val="2"/>
            <w:tcBorders>
              <w:bottom w:val="single" w:sz="4" w:space="0" w:color="auto"/>
            </w:tcBorders>
            <w:vAlign w:val="center"/>
          </w:tcPr>
          <w:p w:rsidR="00BF1000" w:rsidRDefault="00BF1000" w:rsidP="005C0EE0">
            <w:pPr>
              <w:jc w:val="center"/>
              <w:rPr>
                <w:rFonts w:ascii="宋体"/>
                <w:sz w:val="24"/>
                <w:lang w:eastAsia="zh-TW"/>
              </w:rPr>
            </w:pPr>
          </w:p>
        </w:tc>
        <w:tc>
          <w:tcPr>
            <w:tcW w:w="2059" w:type="dxa"/>
            <w:tcBorders>
              <w:bottom w:val="single" w:sz="4" w:space="0" w:color="auto"/>
            </w:tcBorders>
            <w:vAlign w:val="center"/>
          </w:tcPr>
          <w:p w:rsidR="00BF1000" w:rsidRDefault="00BF1000" w:rsidP="005C0EE0">
            <w:pPr>
              <w:jc w:val="center"/>
              <w:rPr>
                <w:rFonts w:ascii="宋体"/>
                <w:sz w:val="24"/>
              </w:rPr>
            </w:pPr>
            <w:r>
              <w:rPr>
                <w:rFonts w:ascii="宋体" w:hAnsi="宋体" w:hint="eastAsia"/>
                <w:sz w:val="24"/>
              </w:rPr>
              <w:t>性</w:t>
            </w:r>
            <w:r>
              <w:rPr>
                <w:rFonts w:ascii="宋体" w:hAnsi="宋体"/>
                <w:sz w:val="24"/>
              </w:rPr>
              <w:t xml:space="preserve">    </w:t>
            </w:r>
            <w:r>
              <w:rPr>
                <w:rFonts w:ascii="宋体" w:hAnsi="宋体" w:hint="eastAsia"/>
                <w:sz w:val="24"/>
              </w:rPr>
              <w:t>别</w:t>
            </w:r>
          </w:p>
        </w:tc>
        <w:tc>
          <w:tcPr>
            <w:tcW w:w="1856" w:type="dxa"/>
            <w:gridSpan w:val="2"/>
            <w:tcBorders>
              <w:bottom w:val="single" w:sz="4" w:space="0" w:color="auto"/>
              <w:right w:val="single" w:sz="8" w:space="0" w:color="auto"/>
            </w:tcBorders>
            <w:vAlign w:val="center"/>
          </w:tcPr>
          <w:p w:rsidR="00BF1000" w:rsidRDefault="00BF1000" w:rsidP="005C0EE0">
            <w:pPr>
              <w:jc w:val="center"/>
              <w:rPr>
                <w:rFonts w:ascii="宋体"/>
                <w:sz w:val="24"/>
              </w:rPr>
            </w:pPr>
          </w:p>
        </w:tc>
        <w:tc>
          <w:tcPr>
            <w:tcW w:w="1590" w:type="dxa"/>
            <w:vMerge w:val="restart"/>
            <w:tcBorders>
              <w:left w:val="single" w:sz="8" w:space="0" w:color="auto"/>
            </w:tcBorders>
            <w:vAlign w:val="center"/>
          </w:tcPr>
          <w:p w:rsidR="00BF1000" w:rsidRDefault="00BF1000" w:rsidP="005C0EE0">
            <w:pPr>
              <w:rPr>
                <w:rFonts w:ascii="楷体_GB2312" w:eastAsia="楷体_GB2312"/>
                <w:sz w:val="24"/>
              </w:rPr>
            </w:pPr>
          </w:p>
        </w:tc>
      </w:tr>
      <w:tr w:rsidR="00BF1000" w:rsidTr="005C0EE0">
        <w:trPr>
          <w:cantSplit/>
          <w:trHeight w:val="481"/>
        </w:trPr>
        <w:tc>
          <w:tcPr>
            <w:tcW w:w="1793" w:type="dxa"/>
            <w:tcBorders>
              <w:top w:val="single" w:sz="4" w:space="0" w:color="auto"/>
              <w:bottom w:val="single" w:sz="4" w:space="0" w:color="auto"/>
            </w:tcBorders>
            <w:vAlign w:val="center"/>
          </w:tcPr>
          <w:p w:rsidR="00BF1000" w:rsidRDefault="00BF1000" w:rsidP="005C0EE0">
            <w:pPr>
              <w:jc w:val="center"/>
              <w:rPr>
                <w:sz w:val="24"/>
              </w:rPr>
            </w:pPr>
            <w:r>
              <w:rPr>
                <w:rFonts w:hint="eastAsia"/>
                <w:sz w:val="24"/>
              </w:rPr>
              <w:t>出生年月</w:t>
            </w:r>
          </w:p>
        </w:tc>
        <w:tc>
          <w:tcPr>
            <w:tcW w:w="2075" w:type="dxa"/>
            <w:gridSpan w:val="2"/>
            <w:tcBorders>
              <w:top w:val="single" w:sz="4" w:space="0" w:color="auto"/>
              <w:bottom w:val="single" w:sz="4" w:space="0" w:color="auto"/>
              <w:right w:val="single" w:sz="4" w:space="0" w:color="auto"/>
            </w:tcBorders>
            <w:vAlign w:val="center"/>
          </w:tcPr>
          <w:p w:rsidR="00BF1000" w:rsidRDefault="00BF1000" w:rsidP="005C0EE0">
            <w:pPr>
              <w:jc w:val="center"/>
              <w:rPr>
                <w:rFonts w:ascii="宋体"/>
                <w:sz w:val="24"/>
              </w:rPr>
            </w:pPr>
          </w:p>
        </w:tc>
        <w:tc>
          <w:tcPr>
            <w:tcW w:w="2059" w:type="dxa"/>
            <w:tcBorders>
              <w:top w:val="single" w:sz="4" w:space="0" w:color="auto"/>
              <w:left w:val="single" w:sz="4" w:space="0" w:color="auto"/>
              <w:right w:val="single" w:sz="4" w:space="0" w:color="auto"/>
            </w:tcBorders>
            <w:vAlign w:val="center"/>
          </w:tcPr>
          <w:p w:rsidR="00BF1000" w:rsidRDefault="00BF1000" w:rsidP="005C0EE0">
            <w:pPr>
              <w:jc w:val="center"/>
              <w:rPr>
                <w:rFonts w:ascii="宋体"/>
                <w:sz w:val="24"/>
              </w:rPr>
            </w:pPr>
            <w:r>
              <w:rPr>
                <w:rFonts w:ascii="宋体" w:hAnsi="宋体" w:hint="eastAsia"/>
                <w:sz w:val="24"/>
              </w:rPr>
              <w:t>民</w:t>
            </w:r>
            <w:r>
              <w:rPr>
                <w:rFonts w:ascii="宋体" w:hAnsi="宋体"/>
                <w:sz w:val="24"/>
              </w:rPr>
              <w:t xml:space="preserve">    </w:t>
            </w:r>
            <w:r>
              <w:rPr>
                <w:rFonts w:ascii="宋体" w:hAnsi="宋体" w:hint="eastAsia"/>
                <w:sz w:val="24"/>
              </w:rPr>
              <w:t>族</w:t>
            </w:r>
          </w:p>
        </w:tc>
        <w:tc>
          <w:tcPr>
            <w:tcW w:w="1856" w:type="dxa"/>
            <w:gridSpan w:val="2"/>
            <w:tcBorders>
              <w:top w:val="single" w:sz="4" w:space="0" w:color="auto"/>
              <w:left w:val="single" w:sz="4" w:space="0" w:color="auto"/>
              <w:right w:val="single" w:sz="8" w:space="0" w:color="auto"/>
            </w:tcBorders>
            <w:vAlign w:val="center"/>
          </w:tcPr>
          <w:p w:rsidR="00BF1000" w:rsidRDefault="00BF1000" w:rsidP="005C0EE0">
            <w:pPr>
              <w:jc w:val="center"/>
              <w:rPr>
                <w:rFonts w:ascii="宋体"/>
                <w:sz w:val="24"/>
              </w:rPr>
            </w:pPr>
          </w:p>
        </w:tc>
        <w:tc>
          <w:tcPr>
            <w:tcW w:w="1590" w:type="dxa"/>
            <w:vMerge/>
            <w:tcBorders>
              <w:left w:val="single" w:sz="8" w:space="0" w:color="auto"/>
            </w:tcBorders>
            <w:vAlign w:val="center"/>
          </w:tcPr>
          <w:p w:rsidR="00BF1000" w:rsidRDefault="00BF1000" w:rsidP="005C0EE0">
            <w:pPr>
              <w:rPr>
                <w:rFonts w:ascii="楷体_GB2312" w:eastAsia="楷体_GB2312"/>
                <w:sz w:val="24"/>
              </w:rPr>
            </w:pPr>
          </w:p>
        </w:tc>
      </w:tr>
      <w:tr w:rsidR="00BF1000" w:rsidTr="005C0EE0">
        <w:trPr>
          <w:cantSplit/>
          <w:trHeight w:val="475"/>
        </w:trPr>
        <w:tc>
          <w:tcPr>
            <w:tcW w:w="1793" w:type="dxa"/>
            <w:tcBorders>
              <w:top w:val="single" w:sz="4" w:space="0" w:color="auto"/>
              <w:bottom w:val="single" w:sz="4" w:space="0" w:color="auto"/>
              <w:right w:val="single" w:sz="4" w:space="0" w:color="auto"/>
            </w:tcBorders>
            <w:vAlign w:val="center"/>
          </w:tcPr>
          <w:p w:rsidR="00BF1000" w:rsidRDefault="00BF1000" w:rsidP="005C0EE0">
            <w:pPr>
              <w:jc w:val="center"/>
              <w:rPr>
                <w:sz w:val="24"/>
              </w:rPr>
            </w:pPr>
            <w:r>
              <w:rPr>
                <w:rFonts w:hint="eastAsia"/>
                <w:sz w:val="24"/>
              </w:rPr>
              <w:t>籍</w:t>
            </w:r>
            <w:r>
              <w:rPr>
                <w:sz w:val="24"/>
              </w:rPr>
              <w:t xml:space="preserve">    </w:t>
            </w:r>
            <w:r>
              <w:rPr>
                <w:rFonts w:hint="eastAsia"/>
                <w:sz w:val="24"/>
              </w:rPr>
              <w:t>贯</w:t>
            </w:r>
          </w:p>
        </w:tc>
        <w:tc>
          <w:tcPr>
            <w:tcW w:w="2075" w:type="dxa"/>
            <w:gridSpan w:val="2"/>
            <w:tcBorders>
              <w:left w:val="single" w:sz="4" w:space="0" w:color="auto"/>
              <w:right w:val="single" w:sz="4" w:space="0" w:color="auto"/>
            </w:tcBorders>
            <w:vAlign w:val="center"/>
          </w:tcPr>
          <w:p w:rsidR="00BF1000" w:rsidRDefault="00BF1000" w:rsidP="005C0EE0">
            <w:pPr>
              <w:rPr>
                <w:rFonts w:ascii="宋体"/>
                <w:sz w:val="24"/>
              </w:rPr>
            </w:pPr>
          </w:p>
        </w:tc>
        <w:tc>
          <w:tcPr>
            <w:tcW w:w="2059" w:type="dxa"/>
            <w:tcBorders>
              <w:left w:val="single" w:sz="4" w:space="0" w:color="auto"/>
              <w:right w:val="single" w:sz="4" w:space="0" w:color="auto"/>
            </w:tcBorders>
            <w:vAlign w:val="center"/>
          </w:tcPr>
          <w:p w:rsidR="00BF1000" w:rsidRDefault="00BF1000" w:rsidP="005C0EE0">
            <w:pPr>
              <w:jc w:val="center"/>
              <w:rPr>
                <w:rFonts w:ascii="宋体"/>
                <w:sz w:val="24"/>
              </w:rPr>
            </w:pPr>
            <w:r>
              <w:rPr>
                <w:rFonts w:ascii="宋体" w:hAnsi="宋体" w:hint="eastAsia"/>
                <w:sz w:val="24"/>
              </w:rPr>
              <w:t>政治面貌</w:t>
            </w:r>
          </w:p>
        </w:tc>
        <w:tc>
          <w:tcPr>
            <w:tcW w:w="1856" w:type="dxa"/>
            <w:gridSpan w:val="2"/>
            <w:tcBorders>
              <w:left w:val="single" w:sz="4" w:space="0" w:color="auto"/>
              <w:right w:val="single" w:sz="8" w:space="0" w:color="auto"/>
            </w:tcBorders>
            <w:vAlign w:val="center"/>
          </w:tcPr>
          <w:p w:rsidR="00BF1000" w:rsidRDefault="00BF1000" w:rsidP="005C0EE0">
            <w:pPr>
              <w:jc w:val="center"/>
              <w:rPr>
                <w:rFonts w:ascii="宋体"/>
                <w:sz w:val="24"/>
              </w:rPr>
            </w:pPr>
          </w:p>
        </w:tc>
        <w:tc>
          <w:tcPr>
            <w:tcW w:w="1590" w:type="dxa"/>
            <w:vMerge/>
            <w:tcBorders>
              <w:left w:val="single" w:sz="8" w:space="0" w:color="auto"/>
            </w:tcBorders>
            <w:vAlign w:val="center"/>
          </w:tcPr>
          <w:p w:rsidR="00BF1000" w:rsidRDefault="00BF1000" w:rsidP="005C0EE0">
            <w:pPr>
              <w:rPr>
                <w:rFonts w:ascii="楷体_GB2312" w:eastAsia="楷体_GB2312"/>
                <w:sz w:val="24"/>
              </w:rPr>
            </w:pPr>
          </w:p>
        </w:tc>
      </w:tr>
      <w:tr w:rsidR="00BF1000" w:rsidTr="005C0EE0">
        <w:trPr>
          <w:cantSplit/>
          <w:trHeight w:val="479"/>
        </w:trPr>
        <w:tc>
          <w:tcPr>
            <w:tcW w:w="1793" w:type="dxa"/>
            <w:tcBorders>
              <w:top w:val="single" w:sz="4" w:space="0" w:color="auto"/>
              <w:right w:val="single" w:sz="4" w:space="0" w:color="auto"/>
            </w:tcBorders>
            <w:vAlign w:val="center"/>
          </w:tcPr>
          <w:p w:rsidR="00BF1000" w:rsidRDefault="00BF1000" w:rsidP="005C0EE0">
            <w:pPr>
              <w:jc w:val="center"/>
              <w:rPr>
                <w:rFonts w:ascii="宋体"/>
                <w:sz w:val="24"/>
              </w:rPr>
            </w:pPr>
            <w:r>
              <w:rPr>
                <w:rFonts w:ascii="宋体" w:hAnsi="宋体" w:hint="eastAsia"/>
                <w:sz w:val="24"/>
              </w:rPr>
              <w:t>联系电话</w:t>
            </w:r>
          </w:p>
        </w:tc>
        <w:tc>
          <w:tcPr>
            <w:tcW w:w="2075" w:type="dxa"/>
            <w:gridSpan w:val="2"/>
            <w:tcBorders>
              <w:top w:val="single" w:sz="4" w:space="0" w:color="auto"/>
              <w:left w:val="single" w:sz="4" w:space="0" w:color="auto"/>
              <w:right w:val="single" w:sz="4" w:space="0" w:color="auto"/>
            </w:tcBorders>
            <w:vAlign w:val="center"/>
          </w:tcPr>
          <w:p w:rsidR="00BF1000" w:rsidRDefault="00BF1000" w:rsidP="005C0EE0">
            <w:pPr>
              <w:jc w:val="center"/>
              <w:rPr>
                <w:rFonts w:ascii="宋体"/>
                <w:sz w:val="24"/>
              </w:rPr>
            </w:pPr>
          </w:p>
        </w:tc>
        <w:tc>
          <w:tcPr>
            <w:tcW w:w="2059" w:type="dxa"/>
            <w:tcBorders>
              <w:top w:val="single" w:sz="4" w:space="0" w:color="auto"/>
              <w:left w:val="single" w:sz="4" w:space="0" w:color="auto"/>
              <w:right w:val="single" w:sz="4" w:space="0" w:color="auto"/>
            </w:tcBorders>
            <w:vAlign w:val="center"/>
          </w:tcPr>
          <w:p w:rsidR="00BF1000" w:rsidRDefault="00BF1000" w:rsidP="005C0EE0">
            <w:pPr>
              <w:jc w:val="center"/>
              <w:rPr>
                <w:rFonts w:ascii="宋体"/>
                <w:sz w:val="24"/>
              </w:rPr>
            </w:pPr>
            <w:r>
              <w:rPr>
                <w:rFonts w:ascii="宋体" w:hAnsi="宋体" w:hint="eastAsia"/>
                <w:sz w:val="24"/>
              </w:rPr>
              <w:t>邮</w:t>
            </w:r>
            <w:r>
              <w:rPr>
                <w:rFonts w:ascii="宋体" w:hAnsi="宋体"/>
                <w:sz w:val="24"/>
              </w:rPr>
              <w:t xml:space="preserve">    </w:t>
            </w:r>
            <w:r>
              <w:rPr>
                <w:rFonts w:ascii="宋体" w:hAnsi="宋体" w:hint="eastAsia"/>
                <w:sz w:val="24"/>
              </w:rPr>
              <w:t>箱</w:t>
            </w:r>
          </w:p>
        </w:tc>
        <w:tc>
          <w:tcPr>
            <w:tcW w:w="1856" w:type="dxa"/>
            <w:gridSpan w:val="2"/>
            <w:tcBorders>
              <w:top w:val="single" w:sz="4" w:space="0" w:color="auto"/>
              <w:left w:val="single" w:sz="4" w:space="0" w:color="auto"/>
              <w:right w:val="single" w:sz="8" w:space="0" w:color="auto"/>
            </w:tcBorders>
            <w:vAlign w:val="center"/>
          </w:tcPr>
          <w:p w:rsidR="00BF1000" w:rsidRDefault="00BF1000" w:rsidP="005C0EE0">
            <w:pPr>
              <w:jc w:val="center"/>
              <w:rPr>
                <w:rFonts w:ascii="宋体"/>
                <w:sz w:val="24"/>
              </w:rPr>
            </w:pPr>
          </w:p>
        </w:tc>
        <w:tc>
          <w:tcPr>
            <w:tcW w:w="1590" w:type="dxa"/>
            <w:vMerge/>
            <w:tcBorders>
              <w:left w:val="single" w:sz="8" w:space="0" w:color="auto"/>
            </w:tcBorders>
            <w:vAlign w:val="center"/>
          </w:tcPr>
          <w:p w:rsidR="00BF1000" w:rsidRDefault="00BF1000" w:rsidP="005C0EE0">
            <w:pPr>
              <w:rPr>
                <w:rFonts w:ascii="楷体_GB2312" w:eastAsia="楷体_GB2312"/>
                <w:sz w:val="24"/>
              </w:rPr>
            </w:pPr>
          </w:p>
        </w:tc>
      </w:tr>
      <w:tr w:rsidR="00BF1000" w:rsidTr="005C0EE0">
        <w:trPr>
          <w:cantSplit/>
          <w:trHeight w:val="433"/>
        </w:trPr>
        <w:tc>
          <w:tcPr>
            <w:tcW w:w="9373" w:type="dxa"/>
            <w:gridSpan w:val="7"/>
            <w:tcBorders>
              <w:top w:val="single" w:sz="4" w:space="0" w:color="auto"/>
              <w:bottom w:val="single" w:sz="4" w:space="0" w:color="auto"/>
            </w:tcBorders>
            <w:shd w:val="clear" w:color="auto" w:fill="D9D9D9"/>
            <w:vAlign w:val="center"/>
          </w:tcPr>
          <w:p w:rsidR="00BF1000" w:rsidRDefault="00BF1000" w:rsidP="005C0EE0">
            <w:pPr>
              <w:rPr>
                <w:b/>
                <w:sz w:val="28"/>
                <w:szCs w:val="28"/>
              </w:rPr>
            </w:pPr>
            <w:r>
              <w:rPr>
                <w:rFonts w:hint="eastAsia"/>
                <w:b/>
                <w:sz w:val="28"/>
                <w:szCs w:val="28"/>
              </w:rPr>
              <w:t>教育背景</w:t>
            </w:r>
          </w:p>
        </w:tc>
      </w:tr>
      <w:tr w:rsidR="00BF1000" w:rsidTr="005C0EE0">
        <w:trPr>
          <w:cantSplit/>
          <w:trHeight w:val="461"/>
        </w:trPr>
        <w:tc>
          <w:tcPr>
            <w:tcW w:w="1793" w:type="dxa"/>
            <w:tcBorders>
              <w:top w:val="single" w:sz="4" w:space="0" w:color="auto"/>
              <w:bottom w:val="single" w:sz="4" w:space="0" w:color="auto"/>
            </w:tcBorders>
          </w:tcPr>
          <w:p w:rsidR="00BF1000" w:rsidRDefault="00BF1000" w:rsidP="005C0EE0">
            <w:pPr>
              <w:jc w:val="center"/>
              <w:rPr>
                <w:rFonts w:ascii="宋体"/>
                <w:sz w:val="24"/>
              </w:rPr>
            </w:pPr>
            <w:r>
              <w:rPr>
                <w:rFonts w:ascii="宋体" w:hAnsi="宋体" w:hint="eastAsia"/>
                <w:sz w:val="24"/>
              </w:rPr>
              <w:t>最高学历</w:t>
            </w:r>
          </w:p>
        </w:tc>
        <w:tc>
          <w:tcPr>
            <w:tcW w:w="2075" w:type="dxa"/>
            <w:gridSpan w:val="2"/>
            <w:tcBorders>
              <w:top w:val="single" w:sz="4" w:space="0" w:color="auto"/>
              <w:bottom w:val="single" w:sz="4" w:space="0" w:color="auto"/>
              <w:right w:val="single" w:sz="4" w:space="0" w:color="auto"/>
            </w:tcBorders>
          </w:tcPr>
          <w:p w:rsidR="00BF1000" w:rsidRDefault="00BF1000" w:rsidP="005C0EE0">
            <w:pPr>
              <w:rPr>
                <w:rFonts w:ascii="宋体"/>
                <w:sz w:val="24"/>
              </w:rPr>
            </w:pPr>
          </w:p>
        </w:tc>
        <w:tc>
          <w:tcPr>
            <w:tcW w:w="2079" w:type="dxa"/>
            <w:gridSpan w:val="2"/>
            <w:tcBorders>
              <w:top w:val="single" w:sz="4" w:space="0" w:color="auto"/>
              <w:left w:val="single" w:sz="4" w:space="0" w:color="auto"/>
              <w:bottom w:val="single" w:sz="4" w:space="0" w:color="auto"/>
              <w:right w:val="single" w:sz="4" w:space="0" w:color="auto"/>
            </w:tcBorders>
          </w:tcPr>
          <w:p w:rsidR="00BF1000" w:rsidRDefault="00BF1000" w:rsidP="005C0EE0">
            <w:pPr>
              <w:rPr>
                <w:rFonts w:ascii="宋体"/>
                <w:sz w:val="24"/>
              </w:rPr>
            </w:pPr>
            <w:r>
              <w:rPr>
                <w:rFonts w:ascii="宋体" w:hAnsi="宋体" w:hint="eastAsia"/>
                <w:sz w:val="24"/>
              </w:rPr>
              <w:t>第一学历</w:t>
            </w:r>
          </w:p>
        </w:tc>
        <w:tc>
          <w:tcPr>
            <w:tcW w:w="3426" w:type="dxa"/>
            <w:gridSpan w:val="2"/>
            <w:tcBorders>
              <w:top w:val="single" w:sz="4" w:space="0" w:color="auto"/>
              <w:left w:val="single" w:sz="4" w:space="0" w:color="auto"/>
              <w:bottom w:val="single" w:sz="4" w:space="0" w:color="auto"/>
            </w:tcBorders>
          </w:tcPr>
          <w:p w:rsidR="00BF1000" w:rsidRDefault="00BF1000" w:rsidP="005C0EE0">
            <w:pPr>
              <w:rPr>
                <w:rFonts w:ascii="宋体"/>
                <w:sz w:val="24"/>
              </w:rPr>
            </w:pPr>
          </w:p>
        </w:tc>
      </w:tr>
      <w:tr w:rsidR="00BF1000" w:rsidTr="005C0EE0">
        <w:trPr>
          <w:cantSplit/>
          <w:trHeight w:val="503"/>
        </w:trPr>
        <w:tc>
          <w:tcPr>
            <w:tcW w:w="1793" w:type="dxa"/>
            <w:tcBorders>
              <w:top w:val="single" w:sz="4" w:space="0" w:color="auto"/>
              <w:bottom w:val="single" w:sz="4" w:space="0" w:color="auto"/>
            </w:tcBorders>
          </w:tcPr>
          <w:p w:rsidR="00BF1000" w:rsidRDefault="00BF1000" w:rsidP="005C0EE0">
            <w:pPr>
              <w:jc w:val="center"/>
              <w:rPr>
                <w:rFonts w:ascii="楷体_GB2312" w:eastAsia="楷体_GB2312"/>
                <w:sz w:val="24"/>
              </w:rPr>
            </w:pPr>
            <w:r>
              <w:rPr>
                <w:rFonts w:hint="eastAsia"/>
                <w:sz w:val="24"/>
              </w:rPr>
              <w:t>毕业院校</w:t>
            </w:r>
          </w:p>
        </w:tc>
        <w:tc>
          <w:tcPr>
            <w:tcW w:w="2075" w:type="dxa"/>
            <w:gridSpan w:val="2"/>
            <w:tcBorders>
              <w:top w:val="single" w:sz="4" w:space="0" w:color="auto"/>
              <w:right w:val="single" w:sz="4" w:space="0" w:color="auto"/>
            </w:tcBorders>
          </w:tcPr>
          <w:p w:rsidR="00BF1000" w:rsidRDefault="00BF1000" w:rsidP="005C0EE0">
            <w:pPr>
              <w:rPr>
                <w:rFonts w:ascii="宋体"/>
                <w:sz w:val="24"/>
              </w:rPr>
            </w:pPr>
          </w:p>
        </w:tc>
        <w:tc>
          <w:tcPr>
            <w:tcW w:w="2079" w:type="dxa"/>
            <w:gridSpan w:val="2"/>
            <w:tcBorders>
              <w:top w:val="single" w:sz="4" w:space="0" w:color="auto"/>
              <w:left w:val="single" w:sz="4" w:space="0" w:color="auto"/>
              <w:right w:val="single" w:sz="4" w:space="0" w:color="auto"/>
            </w:tcBorders>
          </w:tcPr>
          <w:p w:rsidR="00BF1000" w:rsidRDefault="00BF1000" w:rsidP="005C0EE0">
            <w:pPr>
              <w:rPr>
                <w:rFonts w:ascii="宋体"/>
                <w:sz w:val="24"/>
              </w:rPr>
            </w:pPr>
            <w:r>
              <w:rPr>
                <w:rFonts w:ascii="宋体" w:hAnsi="宋体" w:hint="eastAsia"/>
                <w:sz w:val="24"/>
              </w:rPr>
              <w:t>毕业院校</w:t>
            </w:r>
          </w:p>
        </w:tc>
        <w:tc>
          <w:tcPr>
            <w:tcW w:w="3426" w:type="dxa"/>
            <w:gridSpan w:val="2"/>
            <w:tcBorders>
              <w:top w:val="single" w:sz="4" w:space="0" w:color="auto"/>
              <w:left w:val="single" w:sz="4" w:space="0" w:color="auto"/>
            </w:tcBorders>
          </w:tcPr>
          <w:p w:rsidR="00BF1000" w:rsidRDefault="00BF1000" w:rsidP="005C0EE0">
            <w:pPr>
              <w:rPr>
                <w:rFonts w:ascii="宋体"/>
                <w:sz w:val="24"/>
              </w:rPr>
            </w:pPr>
          </w:p>
        </w:tc>
      </w:tr>
      <w:tr w:rsidR="00BF1000" w:rsidTr="005C0EE0">
        <w:trPr>
          <w:cantSplit/>
          <w:trHeight w:val="421"/>
        </w:trPr>
        <w:tc>
          <w:tcPr>
            <w:tcW w:w="1793" w:type="dxa"/>
            <w:tcBorders>
              <w:top w:val="single" w:sz="4" w:space="0" w:color="auto"/>
              <w:bottom w:val="single" w:sz="4" w:space="0" w:color="auto"/>
            </w:tcBorders>
          </w:tcPr>
          <w:p w:rsidR="00BF1000" w:rsidRDefault="00BF1000" w:rsidP="005C0EE0">
            <w:pPr>
              <w:jc w:val="center"/>
              <w:rPr>
                <w:rFonts w:ascii="楷体_GB2312" w:eastAsia="楷体_GB2312"/>
                <w:sz w:val="24"/>
              </w:rPr>
            </w:pPr>
            <w:r>
              <w:rPr>
                <w:rFonts w:hint="eastAsia"/>
                <w:sz w:val="24"/>
              </w:rPr>
              <w:t>专</w:t>
            </w:r>
            <w:r>
              <w:rPr>
                <w:sz w:val="24"/>
              </w:rPr>
              <w:t xml:space="preserve">    </w:t>
            </w:r>
            <w:r>
              <w:rPr>
                <w:rFonts w:hint="eastAsia"/>
                <w:sz w:val="24"/>
              </w:rPr>
              <w:t>业</w:t>
            </w:r>
          </w:p>
        </w:tc>
        <w:tc>
          <w:tcPr>
            <w:tcW w:w="2075" w:type="dxa"/>
            <w:gridSpan w:val="2"/>
            <w:tcBorders>
              <w:bottom w:val="single" w:sz="4" w:space="0" w:color="auto"/>
              <w:right w:val="single" w:sz="4" w:space="0" w:color="auto"/>
            </w:tcBorders>
          </w:tcPr>
          <w:p w:rsidR="00BF1000" w:rsidRDefault="00BF1000" w:rsidP="005C0EE0">
            <w:pPr>
              <w:rPr>
                <w:rFonts w:ascii="宋体"/>
                <w:sz w:val="24"/>
              </w:rPr>
            </w:pPr>
          </w:p>
        </w:tc>
        <w:tc>
          <w:tcPr>
            <w:tcW w:w="2079" w:type="dxa"/>
            <w:gridSpan w:val="2"/>
            <w:tcBorders>
              <w:left w:val="single" w:sz="4" w:space="0" w:color="auto"/>
              <w:bottom w:val="single" w:sz="4" w:space="0" w:color="auto"/>
              <w:right w:val="single" w:sz="4" w:space="0" w:color="auto"/>
            </w:tcBorders>
          </w:tcPr>
          <w:p w:rsidR="00BF1000" w:rsidRDefault="00BF1000" w:rsidP="005C0EE0">
            <w:pPr>
              <w:rPr>
                <w:rFonts w:ascii="宋体"/>
                <w:sz w:val="24"/>
              </w:rPr>
            </w:pPr>
            <w:r>
              <w:rPr>
                <w:rFonts w:hint="eastAsia"/>
                <w:sz w:val="24"/>
              </w:rPr>
              <w:t>专</w:t>
            </w:r>
            <w:r>
              <w:rPr>
                <w:sz w:val="24"/>
              </w:rPr>
              <w:t xml:space="preserve">    </w:t>
            </w:r>
            <w:r>
              <w:rPr>
                <w:rFonts w:hint="eastAsia"/>
                <w:sz w:val="24"/>
              </w:rPr>
              <w:t>业</w:t>
            </w:r>
          </w:p>
        </w:tc>
        <w:tc>
          <w:tcPr>
            <w:tcW w:w="3426" w:type="dxa"/>
            <w:gridSpan w:val="2"/>
            <w:tcBorders>
              <w:left w:val="single" w:sz="4" w:space="0" w:color="auto"/>
              <w:bottom w:val="single" w:sz="4" w:space="0" w:color="auto"/>
            </w:tcBorders>
          </w:tcPr>
          <w:p w:rsidR="00BF1000" w:rsidRDefault="00BF1000" w:rsidP="005C0EE0">
            <w:pPr>
              <w:rPr>
                <w:rFonts w:ascii="宋体"/>
                <w:sz w:val="24"/>
              </w:rPr>
            </w:pPr>
          </w:p>
        </w:tc>
      </w:tr>
      <w:tr w:rsidR="00BF1000" w:rsidTr="005C0EE0">
        <w:trPr>
          <w:cantSplit/>
          <w:trHeight w:val="462"/>
        </w:trPr>
        <w:tc>
          <w:tcPr>
            <w:tcW w:w="1793" w:type="dxa"/>
            <w:tcBorders>
              <w:top w:val="single" w:sz="4" w:space="0" w:color="auto"/>
            </w:tcBorders>
          </w:tcPr>
          <w:p w:rsidR="00BF1000" w:rsidRDefault="00BF1000" w:rsidP="005C0EE0">
            <w:pPr>
              <w:rPr>
                <w:sz w:val="24"/>
              </w:rPr>
            </w:pPr>
            <w:r>
              <w:rPr>
                <w:rFonts w:hint="eastAsia"/>
                <w:sz w:val="24"/>
              </w:rPr>
              <w:t>技能水平</w:t>
            </w:r>
          </w:p>
        </w:tc>
        <w:tc>
          <w:tcPr>
            <w:tcW w:w="7580" w:type="dxa"/>
            <w:gridSpan w:val="6"/>
            <w:tcBorders>
              <w:top w:val="single" w:sz="4" w:space="0" w:color="auto"/>
            </w:tcBorders>
          </w:tcPr>
          <w:p w:rsidR="00BF1000" w:rsidRDefault="00BF1000" w:rsidP="005C0EE0">
            <w:pPr>
              <w:rPr>
                <w:rFonts w:ascii="宋体"/>
                <w:sz w:val="24"/>
              </w:rPr>
            </w:pPr>
          </w:p>
        </w:tc>
      </w:tr>
      <w:tr w:rsidR="00BF1000" w:rsidTr="005C0EE0">
        <w:trPr>
          <w:cantSplit/>
          <w:trHeight w:val="243"/>
        </w:trPr>
        <w:tc>
          <w:tcPr>
            <w:tcW w:w="1793" w:type="dxa"/>
            <w:shd w:val="clear" w:color="auto" w:fill="D9D9D9"/>
          </w:tcPr>
          <w:p w:rsidR="00BF1000" w:rsidRDefault="00BF1000" w:rsidP="005C0EE0">
            <w:pPr>
              <w:rPr>
                <w:rFonts w:ascii="楷体_GB2312" w:eastAsia="楷体_GB2312"/>
                <w:b/>
                <w:sz w:val="28"/>
                <w:szCs w:val="28"/>
              </w:rPr>
            </w:pPr>
            <w:r>
              <w:rPr>
                <w:rFonts w:hint="eastAsia"/>
                <w:b/>
                <w:sz w:val="28"/>
                <w:szCs w:val="28"/>
              </w:rPr>
              <w:t>报考岗位</w:t>
            </w:r>
          </w:p>
        </w:tc>
        <w:tc>
          <w:tcPr>
            <w:tcW w:w="7580" w:type="dxa"/>
            <w:gridSpan w:val="6"/>
          </w:tcPr>
          <w:p w:rsidR="00BF1000" w:rsidRDefault="00BF1000" w:rsidP="005C0EE0">
            <w:pPr>
              <w:rPr>
                <w:b/>
                <w:sz w:val="28"/>
                <w:szCs w:val="28"/>
              </w:rPr>
            </w:pPr>
          </w:p>
        </w:tc>
      </w:tr>
      <w:tr w:rsidR="00BF1000" w:rsidTr="005C0EE0">
        <w:trPr>
          <w:cantSplit/>
          <w:trHeight w:val="59"/>
        </w:trPr>
        <w:tc>
          <w:tcPr>
            <w:tcW w:w="1793" w:type="dxa"/>
            <w:tcBorders>
              <w:top w:val="single" w:sz="4" w:space="0" w:color="auto"/>
              <w:bottom w:val="single" w:sz="4" w:space="0" w:color="auto"/>
            </w:tcBorders>
            <w:shd w:val="clear" w:color="auto" w:fill="D9D9D9"/>
            <w:vAlign w:val="center"/>
          </w:tcPr>
          <w:p w:rsidR="00BF1000" w:rsidRDefault="00BF1000" w:rsidP="005C0EE0">
            <w:pPr>
              <w:rPr>
                <w:b/>
                <w:sz w:val="28"/>
                <w:szCs w:val="28"/>
              </w:rPr>
            </w:pPr>
            <w:r>
              <w:rPr>
                <w:rFonts w:hint="eastAsia"/>
                <w:b/>
                <w:sz w:val="28"/>
                <w:szCs w:val="28"/>
              </w:rPr>
              <w:t>技能特长、</w:t>
            </w:r>
          </w:p>
          <w:p w:rsidR="00BF1000" w:rsidRDefault="00BF1000" w:rsidP="005C0EE0">
            <w:pPr>
              <w:rPr>
                <w:rFonts w:ascii="宋体"/>
                <w:sz w:val="24"/>
              </w:rPr>
            </w:pPr>
            <w:r>
              <w:rPr>
                <w:rFonts w:hint="eastAsia"/>
                <w:b/>
                <w:sz w:val="28"/>
                <w:szCs w:val="28"/>
              </w:rPr>
              <w:t>奖励</w:t>
            </w:r>
          </w:p>
        </w:tc>
        <w:tc>
          <w:tcPr>
            <w:tcW w:w="7580" w:type="dxa"/>
            <w:gridSpan w:val="6"/>
            <w:tcBorders>
              <w:top w:val="single" w:sz="4" w:space="0" w:color="auto"/>
              <w:bottom w:val="single" w:sz="4" w:space="0" w:color="auto"/>
            </w:tcBorders>
            <w:vAlign w:val="center"/>
          </w:tcPr>
          <w:p w:rsidR="00BF1000" w:rsidRDefault="00BF1000" w:rsidP="005C0EE0">
            <w:pPr>
              <w:rPr>
                <w:b/>
                <w:sz w:val="28"/>
                <w:szCs w:val="28"/>
              </w:rPr>
            </w:pPr>
          </w:p>
          <w:p w:rsidR="00BF1000" w:rsidRDefault="00BF1000" w:rsidP="005C0EE0">
            <w:pPr>
              <w:rPr>
                <w:b/>
                <w:sz w:val="28"/>
                <w:szCs w:val="28"/>
              </w:rPr>
            </w:pPr>
          </w:p>
          <w:p w:rsidR="00BF1000" w:rsidRDefault="00BF1000" w:rsidP="005C0EE0">
            <w:pPr>
              <w:rPr>
                <w:b/>
                <w:sz w:val="28"/>
                <w:szCs w:val="28"/>
              </w:rPr>
            </w:pPr>
          </w:p>
        </w:tc>
      </w:tr>
      <w:tr w:rsidR="00BF1000" w:rsidTr="005C0EE0">
        <w:trPr>
          <w:cantSplit/>
          <w:trHeight w:val="531"/>
        </w:trPr>
        <w:tc>
          <w:tcPr>
            <w:tcW w:w="1793" w:type="dxa"/>
            <w:tcBorders>
              <w:top w:val="single" w:sz="4" w:space="0" w:color="auto"/>
              <w:bottom w:val="single" w:sz="4" w:space="0" w:color="auto"/>
            </w:tcBorders>
            <w:shd w:val="clear" w:color="auto" w:fill="D9D9D9"/>
            <w:vAlign w:val="center"/>
          </w:tcPr>
          <w:p w:rsidR="00BF1000" w:rsidRDefault="00BF1000" w:rsidP="005C0EE0">
            <w:pPr>
              <w:rPr>
                <w:b/>
                <w:sz w:val="28"/>
                <w:szCs w:val="28"/>
              </w:rPr>
            </w:pPr>
            <w:r>
              <w:rPr>
                <w:rFonts w:hint="eastAsia"/>
                <w:b/>
                <w:sz w:val="28"/>
                <w:szCs w:val="28"/>
              </w:rPr>
              <w:t>教育实习、</w:t>
            </w:r>
          </w:p>
          <w:p w:rsidR="00BF1000" w:rsidRDefault="00BF1000" w:rsidP="005C0EE0">
            <w:pPr>
              <w:rPr>
                <w:b/>
                <w:sz w:val="28"/>
                <w:szCs w:val="28"/>
              </w:rPr>
            </w:pPr>
            <w:r>
              <w:rPr>
                <w:rFonts w:hint="eastAsia"/>
                <w:b/>
                <w:sz w:val="28"/>
                <w:szCs w:val="28"/>
              </w:rPr>
              <w:t>社会实践、</w:t>
            </w:r>
          </w:p>
          <w:p w:rsidR="00BF1000" w:rsidRDefault="00BF1000" w:rsidP="005C0EE0">
            <w:pPr>
              <w:rPr>
                <w:b/>
                <w:sz w:val="28"/>
                <w:szCs w:val="28"/>
              </w:rPr>
            </w:pPr>
            <w:r>
              <w:rPr>
                <w:rFonts w:hint="eastAsia"/>
                <w:b/>
                <w:sz w:val="28"/>
                <w:szCs w:val="28"/>
              </w:rPr>
              <w:t>工作经历</w:t>
            </w:r>
          </w:p>
        </w:tc>
        <w:tc>
          <w:tcPr>
            <w:tcW w:w="7580" w:type="dxa"/>
            <w:gridSpan w:val="6"/>
            <w:tcBorders>
              <w:top w:val="single" w:sz="4" w:space="0" w:color="auto"/>
              <w:bottom w:val="single" w:sz="4" w:space="0" w:color="auto"/>
            </w:tcBorders>
            <w:vAlign w:val="center"/>
          </w:tcPr>
          <w:p w:rsidR="00BF1000" w:rsidRDefault="00BF1000" w:rsidP="005C0EE0">
            <w:pPr>
              <w:rPr>
                <w:b/>
                <w:sz w:val="28"/>
                <w:szCs w:val="28"/>
              </w:rPr>
            </w:pPr>
          </w:p>
          <w:p w:rsidR="00BF1000" w:rsidRDefault="00BF1000" w:rsidP="005C0EE0">
            <w:pPr>
              <w:rPr>
                <w:b/>
                <w:sz w:val="28"/>
                <w:szCs w:val="28"/>
              </w:rPr>
            </w:pPr>
          </w:p>
          <w:p w:rsidR="00BF1000" w:rsidRDefault="00BF1000" w:rsidP="005C0EE0">
            <w:pPr>
              <w:rPr>
                <w:b/>
                <w:sz w:val="28"/>
                <w:szCs w:val="28"/>
              </w:rPr>
            </w:pPr>
          </w:p>
          <w:p w:rsidR="00BF1000" w:rsidRDefault="00BF1000" w:rsidP="005C0EE0">
            <w:pPr>
              <w:rPr>
                <w:b/>
                <w:sz w:val="28"/>
                <w:szCs w:val="28"/>
              </w:rPr>
            </w:pPr>
          </w:p>
          <w:p w:rsidR="00BF1000" w:rsidRDefault="00BF1000" w:rsidP="005C0EE0">
            <w:pPr>
              <w:rPr>
                <w:b/>
                <w:sz w:val="28"/>
                <w:szCs w:val="28"/>
              </w:rPr>
            </w:pPr>
          </w:p>
        </w:tc>
      </w:tr>
      <w:tr w:rsidR="00BF1000" w:rsidTr="005C0EE0">
        <w:trPr>
          <w:trHeight w:val="2004"/>
        </w:trPr>
        <w:tc>
          <w:tcPr>
            <w:tcW w:w="1800" w:type="dxa"/>
            <w:gridSpan w:val="2"/>
            <w:tcBorders>
              <w:bottom w:val="thickThinSmallGap" w:sz="18" w:space="0" w:color="auto"/>
            </w:tcBorders>
            <w:shd w:val="clear" w:color="auto" w:fill="D9D9D9"/>
            <w:vAlign w:val="center"/>
          </w:tcPr>
          <w:p w:rsidR="00BF1000" w:rsidRDefault="00BF1000" w:rsidP="005C0EE0">
            <w:pPr>
              <w:rPr>
                <w:sz w:val="24"/>
              </w:rPr>
            </w:pPr>
            <w:r>
              <w:rPr>
                <w:rFonts w:ascii="宋体" w:hAnsi="宋体" w:hint="eastAsia"/>
                <w:b/>
                <w:sz w:val="28"/>
                <w:szCs w:val="28"/>
              </w:rPr>
              <w:t>自我评价</w:t>
            </w:r>
          </w:p>
        </w:tc>
        <w:tc>
          <w:tcPr>
            <w:tcW w:w="7573" w:type="dxa"/>
            <w:gridSpan w:val="5"/>
            <w:tcBorders>
              <w:top w:val="single" w:sz="4" w:space="0" w:color="auto"/>
              <w:left w:val="single" w:sz="4" w:space="0" w:color="auto"/>
              <w:bottom w:val="single" w:sz="4" w:space="0" w:color="auto"/>
            </w:tcBorders>
            <w:vAlign w:val="center"/>
          </w:tcPr>
          <w:p w:rsidR="00BF1000" w:rsidRDefault="00BF1000" w:rsidP="005C0EE0">
            <w:pPr>
              <w:rPr>
                <w:rFonts w:ascii="宋体"/>
                <w:sz w:val="24"/>
              </w:rPr>
            </w:pPr>
          </w:p>
        </w:tc>
      </w:tr>
    </w:tbl>
    <w:p w:rsidR="00BF1000" w:rsidRDefault="00BF1000"/>
    <w:sectPr w:rsidR="00BF1000" w:rsidSect="00A361F6">
      <w:headerReference w:type="default" r:id="rId8"/>
      <w:footerReference w:type="even" r:id="rId9"/>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000" w:rsidRDefault="00BF1000" w:rsidP="00A361F6">
      <w:r>
        <w:separator/>
      </w:r>
    </w:p>
  </w:endnote>
  <w:endnote w:type="continuationSeparator" w:id="0">
    <w:p w:rsidR="00BF1000" w:rsidRDefault="00BF1000" w:rsidP="00A361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00" w:rsidRDefault="00BF1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BF1000" w:rsidRDefault="00BF10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00" w:rsidRDefault="00BF1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BF1000" w:rsidRDefault="00BF10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000" w:rsidRDefault="00BF1000" w:rsidP="00A361F6">
      <w:r>
        <w:separator/>
      </w:r>
    </w:p>
  </w:footnote>
  <w:footnote w:type="continuationSeparator" w:id="0">
    <w:p w:rsidR="00BF1000" w:rsidRDefault="00BF1000" w:rsidP="00A36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00" w:rsidRDefault="00BF100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65B"/>
    <w:rsid w:val="00096977"/>
    <w:rsid w:val="004B096E"/>
    <w:rsid w:val="005044A8"/>
    <w:rsid w:val="005C0EE0"/>
    <w:rsid w:val="009C565B"/>
    <w:rsid w:val="00A361F6"/>
    <w:rsid w:val="00BF10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5B"/>
    <w:pPr>
      <w:widowControl w:val="0"/>
      <w:jc w:val="both"/>
    </w:pPr>
    <w:rPr>
      <w:szCs w:val="24"/>
    </w:rPr>
  </w:style>
  <w:style w:type="paragraph" w:styleId="Heading3">
    <w:name w:val="heading 3"/>
    <w:basedOn w:val="Normal"/>
    <w:link w:val="Heading3Char"/>
    <w:uiPriority w:val="99"/>
    <w:qFormat/>
    <w:locked/>
    <w:rsid w:val="00096977"/>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D4AAF"/>
    <w:rPr>
      <w:b/>
      <w:bCs/>
      <w:sz w:val="32"/>
      <w:szCs w:val="32"/>
    </w:rPr>
  </w:style>
  <w:style w:type="character" w:styleId="PageNumber">
    <w:name w:val="page number"/>
    <w:basedOn w:val="DefaultParagraphFont"/>
    <w:uiPriority w:val="99"/>
    <w:rsid w:val="009C565B"/>
    <w:rPr>
      <w:rFonts w:cs="Times New Roman"/>
    </w:rPr>
  </w:style>
  <w:style w:type="paragraph" w:styleId="Header">
    <w:name w:val="header"/>
    <w:basedOn w:val="Normal"/>
    <w:link w:val="HeaderChar"/>
    <w:uiPriority w:val="99"/>
    <w:rsid w:val="009C56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C565B"/>
    <w:rPr>
      <w:rFonts w:ascii="Calibri" w:eastAsia="宋体" w:hAnsi="Calibri" w:cs="Times New Roman"/>
      <w:sz w:val="18"/>
      <w:szCs w:val="18"/>
    </w:rPr>
  </w:style>
  <w:style w:type="paragraph" w:styleId="Footer">
    <w:name w:val="footer"/>
    <w:basedOn w:val="Normal"/>
    <w:link w:val="FooterChar"/>
    <w:uiPriority w:val="99"/>
    <w:rsid w:val="009C56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C565B"/>
    <w:rPr>
      <w:rFonts w:ascii="Calibri" w:eastAsia="宋体" w:hAnsi="Calibri" w:cs="Times New Roman"/>
      <w:sz w:val="18"/>
      <w:szCs w:val="18"/>
    </w:rPr>
  </w:style>
  <w:style w:type="character" w:customStyle="1" w:styleId="apple-converted-space">
    <w:name w:val="apple-converted-space"/>
    <w:basedOn w:val="DefaultParagraphFont"/>
    <w:uiPriority w:val="99"/>
    <w:rsid w:val="00096977"/>
    <w:rPr>
      <w:rFonts w:cs="Times New Roman"/>
    </w:rPr>
  </w:style>
</w:styles>
</file>

<file path=word/webSettings.xml><?xml version="1.0" encoding="utf-8"?>
<w:webSettings xmlns:r="http://schemas.openxmlformats.org/officeDocument/2006/relationships" xmlns:w="http://schemas.openxmlformats.org/wordprocessingml/2006/main">
  <w:divs>
    <w:div w:id="1322582254">
      <w:marLeft w:val="0"/>
      <w:marRight w:val="0"/>
      <w:marTop w:val="0"/>
      <w:marBottom w:val="0"/>
      <w:divBdr>
        <w:top w:val="none" w:sz="0" w:space="0" w:color="auto"/>
        <w:left w:val="none" w:sz="0" w:space="0" w:color="auto"/>
        <w:bottom w:val="none" w:sz="0" w:space="0" w:color="auto"/>
        <w:right w:val="none" w:sz="0" w:space="0" w:color="auto"/>
      </w:divBdr>
      <w:divsChild>
        <w:div w:id="1322582250">
          <w:marLeft w:val="0"/>
          <w:marRight w:val="0"/>
          <w:marTop w:val="0"/>
          <w:marBottom w:val="0"/>
          <w:divBdr>
            <w:top w:val="none" w:sz="0" w:space="0" w:color="auto"/>
            <w:left w:val="none" w:sz="0" w:space="0" w:color="auto"/>
            <w:bottom w:val="single" w:sz="6" w:space="0" w:color="CCCCCC"/>
            <w:right w:val="none" w:sz="0" w:space="0" w:color="auto"/>
          </w:divBdr>
        </w:div>
        <w:div w:id="1322582253">
          <w:marLeft w:val="0"/>
          <w:marRight w:val="0"/>
          <w:marTop w:val="100"/>
          <w:marBottom w:val="100"/>
          <w:divBdr>
            <w:top w:val="none" w:sz="0" w:space="0" w:color="auto"/>
            <w:left w:val="none" w:sz="0" w:space="0" w:color="auto"/>
            <w:bottom w:val="none" w:sz="0" w:space="0" w:color="auto"/>
            <w:right w:val="none" w:sz="0" w:space="0" w:color="auto"/>
          </w:divBdr>
          <w:divsChild>
            <w:div w:id="1322582251">
              <w:marLeft w:val="0"/>
              <w:marRight w:val="0"/>
              <w:marTop w:val="285"/>
              <w:marBottom w:val="100"/>
              <w:divBdr>
                <w:top w:val="none" w:sz="0" w:space="0" w:color="auto"/>
                <w:left w:val="none" w:sz="0" w:space="0" w:color="auto"/>
                <w:bottom w:val="none" w:sz="0" w:space="0" w:color="auto"/>
                <w:right w:val="none" w:sz="0" w:space="0" w:color="auto"/>
              </w:divBdr>
              <w:divsChild>
                <w:div w:id="1322582249">
                  <w:marLeft w:val="0"/>
                  <w:marRight w:val="0"/>
                  <w:marTop w:val="0"/>
                  <w:marBottom w:val="0"/>
                  <w:divBdr>
                    <w:top w:val="none" w:sz="0" w:space="0" w:color="auto"/>
                    <w:left w:val="none" w:sz="0" w:space="0" w:color="auto"/>
                    <w:bottom w:val="none" w:sz="0" w:space="0" w:color="auto"/>
                    <w:right w:val="none" w:sz="0" w:space="0" w:color="auto"/>
                  </w:divBdr>
                </w:div>
                <w:div w:id="13225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www.cshrss.gov.cn/zxzx/gkzk/sydwzk/201804/W020180403410975030092.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356</Words>
  <Characters>2030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Windows 用户</cp:lastModifiedBy>
  <cp:revision>2</cp:revision>
  <dcterms:created xsi:type="dcterms:W3CDTF">2018-04-03T03:55:00Z</dcterms:created>
  <dcterms:modified xsi:type="dcterms:W3CDTF">2018-04-03T15:59:00Z</dcterms:modified>
</cp:coreProperties>
</file>