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0"/>
        <w:gridCol w:w="55"/>
        <w:gridCol w:w="1275"/>
        <w:gridCol w:w="1080"/>
        <w:gridCol w:w="374"/>
        <w:gridCol w:w="902"/>
        <w:gridCol w:w="868"/>
        <w:gridCol w:w="528"/>
        <w:gridCol w:w="967"/>
        <w:gridCol w:w="1824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438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简标宋" w:hAnsi="微软简标宋" w:eastAsia="微软简标宋" w:cs="微软简标宋"/>
                <w:b/>
                <w:bCs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36"/>
                <w:szCs w:val="36"/>
                <w:lang w:eastAsia="zh-CN"/>
              </w:rPr>
              <w:t>人社人力公司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6"/>
                <w:szCs w:val="36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序号：</w:t>
            </w:r>
          </w:p>
        </w:tc>
        <w:tc>
          <w:tcPr>
            <w:tcW w:w="79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8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9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一寸免冠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近期彩照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出生年月   （  岁）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入党（团)时间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教师资格种类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 及专业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户口     所在地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具有的英语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等级水平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联系电话1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97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2140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8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825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家庭     主要     成员          及社     会关系   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称谓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585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585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585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585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585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1591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818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本报名表所填写的信息准确无误，所提交的证件、资料和照片真实有效，若有虚假，所产生的一切后果由本人承担。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600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631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87" w:type="dxa"/>
            <w:gridSpan w:val="4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报名人（签名）：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600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63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87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Style w:val="4"/>
                <w:rFonts w:hAnsi="宋体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宋体"/>
                <w:color w:val="auto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宋体"/>
                <w:color w:val="auto"/>
                <w:lang w:val="en-US" w:eastAsia="zh-CN" w:bidi="ar"/>
              </w:rPr>
              <w:t>月</w:t>
            </w:r>
            <w:r>
              <w:rPr>
                <w:rStyle w:val="4"/>
                <w:rFonts w:hAnsi="宋体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宋体"/>
                <w:color w:val="auto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1591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7818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600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87" w:type="dxa"/>
            <w:gridSpan w:val="4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审核人（签名）：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600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87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Style w:val="4"/>
                <w:rFonts w:hAnsi="宋体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宋体"/>
                <w:color w:val="auto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宋体"/>
                <w:color w:val="auto"/>
                <w:lang w:val="en-US" w:eastAsia="zh-CN" w:bidi="ar"/>
              </w:rPr>
              <w:t>月</w:t>
            </w:r>
            <w:r>
              <w:rPr>
                <w:rStyle w:val="4"/>
                <w:rFonts w:hAnsi="宋体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宋体"/>
                <w:color w:val="auto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285" w:hRule="atLeast"/>
          <w:jc w:val="center"/>
        </w:trPr>
        <w:tc>
          <w:tcPr>
            <w:tcW w:w="9333" w:type="dxa"/>
            <w:gridSpan w:val="10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注：1、本表正反两页，一式两份。2、除序号和资格审查意见由工作人员填写外，其它项目均由报考者填写。填写时请使用黑色钢笔（或中性笔）并确保字迹工整、清晰。 3、个人简历从上大学时期起填。4、政治面貌填写为“中共党员”、“共青团员”、“民主党派”、“群众”。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285" w:hRule="atLeast"/>
          <w:jc w:val="center"/>
        </w:trPr>
        <w:tc>
          <w:tcPr>
            <w:tcW w:w="9333" w:type="dxa"/>
            <w:gridSpan w:val="10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285" w:hRule="atLeast"/>
          <w:jc w:val="center"/>
        </w:trPr>
        <w:tc>
          <w:tcPr>
            <w:tcW w:w="9333" w:type="dxa"/>
            <w:gridSpan w:val="10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12" w:hRule="atLeast"/>
          <w:jc w:val="center"/>
        </w:trPr>
        <w:tc>
          <w:tcPr>
            <w:tcW w:w="9333" w:type="dxa"/>
            <w:gridSpan w:val="10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09C"/>
    <w:rsid w:val="57AC5890"/>
    <w:rsid w:val="67980C40"/>
    <w:rsid w:val="6849209C"/>
    <w:rsid w:val="6DA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default" w:ascii="楷体_GB2312" w:eastAsia="楷体_GB2312" w:cs="楷体_GB2312"/>
      <w:color w:val="000000"/>
      <w:sz w:val="22"/>
      <w:szCs w:val="22"/>
      <w:u w:val="single"/>
    </w:rPr>
  </w:style>
  <w:style w:type="character" w:customStyle="1" w:styleId="5">
    <w:name w:val="font31"/>
    <w:basedOn w:val="2"/>
    <w:qFormat/>
    <w:uiPriority w:val="0"/>
    <w:rPr>
      <w:rFonts w:hint="default" w:ascii="楷体_GB2312" w:eastAsia="楷体_GB2312" w:cs="楷体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2019-03-28T01:17:00Z</dcterms:created>
  <dc:creator>吴娜</dc:creator>
  <cp:lastModifiedBy>DELL</cp:lastModifiedBy>
  <cp:lastPrinted>2019-03-28T01:25:00Z</cp:lastPrinted>
  <dcterms:modified xsi:type="dcterms:W3CDTF">2019-05-27T00:57:48Z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